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d2fee79f39aa4761b22aa571285e9ca04171f50"/>
    <w:p>
      <w:pPr>
        <w:pStyle w:val="Heading1"/>
      </w:pPr>
      <w:r>
        <w:t xml:space="preserve">Statement of Purpose: Aspiring Marketing Manager for Tanzania Dar es Salaam Market</w:t>
      </w:r>
    </w:p>
    <w:p>
      <w:pPr>
        <w:pStyle w:val="FirstParagraph"/>
      </w:pPr>
      <w:r>
        <w:t xml:space="preserve">I am writing this Statement of Purpose to express my profound enthusiasm and unwavering commitment to securing a Marketing Manager position within the dynamic business landscape of Tanzania Dar es Salaam. As a seasoned marketing professional with over seven years of experience driving brand growth across East Africa, I have meticulously aligned my career trajectory with the unique opportunities and challenges presented by Tanzania's rapidly evolving market ecosystem. My strategic vision is deeply rooted in understanding how to harness Dar es Salaam's position as East Africa's commercial epicenter to deliver transformative results for global brands seeking sustainable market penetration.</w:t>
      </w:r>
    </w:p>
    <w:bookmarkStart w:id="20" w:name="Xd0f6b429120945cf05d84b72a17dd099c1787ef"/>
    <w:p>
      <w:pPr>
        <w:pStyle w:val="Heading2"/>
      </w:pPr>
      <w:r>
        <w:t xml:space="preserve">Professional Foundation and Market Acumen</w:t>
      </w:r>
    </w:p>
    <w:p>
      <w:pPr>
        <w:pStyle w:val="FirstParagraph"/>
      </w:pPr>
      <w:r>
        <w:t xml:space="preserve">My academic background includes a Master of Business Administration with specialization in International Marketing from the University of Dar es Salaam, where I conducted extensive field research on consumer behavior patterns across Tanzanian urban centers. This academic foundation was immediately fortified by my professional journey at Safaricom Tanzania, where I served as Senior Marketing Executive for three years. In this role, I spearheaded the repositioning of Vodafone's mobile money services to resonate with Dar es Salaam's diverse socioeconomic segments – from formal sector employees to informal market traders – resulting in a 37% increase in customer acquisition within 18 months. This experience taught me that effective marketing in Tanzania Dar es Salaam requires cultural intelligence beyond textbook strategies.</w:t>
      </w:r>
    </w:p>
    <w:p>
      <w:pPr>
        <w:pStyle w:val="BodyText"/>
      </w:pPr>
      <w:r>
        <w:t xml:space="preserve">My approach to Marketing Manager responsibilities centers on three pillars critical for success in this specific context: hyper-localized campaign execution, digital innovation adapted to infrastructure realities, and building authentic community partnerships. In my previous role, I developed a mobile-based loyalty program that integrated with Tanzania's high mobile penetration rate (86% of population) while accommodating data constraints – a solution that became the benchmark for regional operations. I understand that in Tanzania Dar es Salaam, where internet connectivity varies significantly between neighborhoods, marketing excellence means creating multi-channel strategies that work seamlessly across SMS, radio broadcasts, and simplified mobile applications.</w:t>
      </w:r>
    </w:p>
    <w:bookmarkEnd w:id="20"/>
    <w:bookmarkStart w:id="21" w:name="X63f31e2f731604526049104dfe8fbe919297935"/>
    <w:p>
      <w:pPr>
        <w:pStyle w:val="Heading2"/>
      </w:pPr>
      <w:r>
        <w:t xml:space="preserve">Tanzania Dar es Salaam: The Strategic Imperative</w:t>
      </w:r>
    </w:p>
    <w:p>
      <w:pPr>
        <w:pStyle w:val="FirstParagraph"/>
      </w:pPr>
      <w:r>
        <w:t xml:space="preserve">What drives my passion for this market is Tanzania's unprecedented economic transformation under the Ujamaa and Vision 2025 frameworks. Dar es Salaam alone contributes over 35% of Tanzania's GDP, with its port serving as the lifeline for seven landlocked East African nations. As a Marketing Manager, I recognize that my role extends beyond promotional activities – it involves becoming an economic catalyst within this ecosystem. My recent market analysis identified that 68% of Dar es Salaam's urban consumers now prioritize brands demonstrating community impact, a trend I've actively leveraged through partnerships with local cooperatives in the Zanzibar Street food sector, boosting client sales by 42% while creating 150+ micro-entrepreneurships.</w:t>
      </w:r>
    </w:p>
    <w:p>
      <w:pPr>
        <w:pStyle w:val="BodyText"/>
      </w:pPr>
      <w:r>
        <w:t xml:space="preserve">What distinguishes my approach for Tanzania Dar es Salaam is my commitment to data-driven localization. I've developed proprietary tools mapping cultural touchpoints across neighborhoods like Mbagala, Kariakoo, and Ubungo – understanding that a campaign successful in the affluent Ilala district would fail in Makumbusho without nuanced adjustments. This methodology was validated when I led a national health campaign for PZU Insurance that incorporated Swahili proverbs into radio jingles and community health talks, achieving 92% brand recall among rural-urban migrants – a metric far exceeding regional averages.</w:t>
      </w:r>
    </w:p>
    <w:bookmarkEnd w:id="21"/>
    <w:bookmarkStart w:id="22" w:name="X13fd12b7f070ffd36793c5d2204f2194476312e"/>
    <w:p>
      <w:pPr>
        <w:pStyle w:val="Heading2"/>
      </w:pPr>
      <w:r>
        <w:t xml:space="preserve">Strategic Vision for the Marketing Manager Role</w:t>
      </w:r>
    </w:p>
    <w:p>
      <w:pPr>
        <w:pStyle w:val="FirstParagraph"/>
      </w:pPr>
      <w:r>
        <w:t xml:space="preserve">If appointed as Marketing Manager, I will implement a three-phase growth strategy specifically calibrated for Tanzania Dar es Salaam's market dynamics. Phase One (0-6 months) focuses on building cultural intelligence through immersive community engagement – not just consumer surveys but participating in local festivals like the Mwaka Kogwa and Bunge La Mama to understand authentic community narratives. Phase Two (6-18 months) will establish our brand as a digital thought leader through localized content on TikTok and WhatsApp – platforms where Dar es Salaam's youth population (over 70% of the city) increasingly engages. Phase Three (18+ months) targets measurable social impact, such as creating a 'Brand Ambassador Program' recruiting local artisans to co-create products, directly supporting Tanzania's "Make in Tanzania" initiative.</w:t>
      </w:r>
    </w:p>
    <w:p>
      <w:pPr>
        <w:pStyle w:val="BodyText"/>
      </w:pPr>
      <w:r>
        <w:t xml:space="preserve">I am particularly eager to contribute to your organization's expansion in Dar es Salaam because of my proven ability to navigate the intricate regulatory environment while driving growth. My experience securing approval for a youth-focused financial inclusion campaign under the Bank of Tanzania's new fintech guidelines demonstrates my capacity to align marketing innovation with compliance requirements – a critical skill often overlooked by international firms entering this market.</w:t>
      </w:r>
    </w:p>
    <w:bookmarkEnd w:id="22"/>
    <w:bookmarkStart w:id="23" w:name="X2c97b3d6bfd1a817ad8cad1107a53b5fc609c69"/>
    <w:p>
      <w:pPr>
        <w:pStyle w:val="Heading2"/>
      </w:pPr>
      <w:r>
        <w:t xml:space="preserve">Personal Commitment and Future Aspirations</w:t>
      </w:r>
    </w:p>
    <w:p>
      <w:pPr>
        <w:pStyle w:val="FirstParagraph"/>
      </w:pPr>
      <w:r>
        <w:t xml:space="preserve">This Statement of Purpose represents more than a job application; it embodies my professional covenant to Tanzania's economic advancement. Having lived in Dar es Salaam for three years during my MBA program and witnessed firsthand the city's resilience through infrastructure challenges and market fluctuations, I consider this region not just a workplace but a community to serve. My long-term vision is to establish an indigenous marketing consultancy focused on empowering Tanzanian brands, but first I seek to contribute directly by elevating your organization's market leadership in Dar es Salaam through culturally intelligent marketing.</w:t>
      </w:r>
    </w:p>
    <w:p>
      <w:pPr>
        <w:pStyle w:val="BodyText"/>
      </w:pPr>
      <w:r>
        <w:t xml:space="preserve">As Marketing Manager for Tanzania Dar es Salaam, I will ensure every campaign reflects deep respect for local traditions while delivering measurable business impact. My approach has consistently delivered 25%+ higher customer retention rates than regional averages in similar markets by embedding Swahili cultural values into brand storytelling – whether through incorporating "Harambee" principles of collective effort or leveraging the communal spirit of "Ujamaa" in community engagement strategies.</w:t>
      </w:r>
    </w:p>
    <w:bookmarkEnd w:id="23"/>
    <w:bookmarkStart w:id="24" w:name="conclusion-a-purpose-driven-partnership"/>
    <w:p>
      <w:pPr>
        <w:pStyle w:val="Heading2"/>
      </w:pPr>
      <w:r>
        <w:t xml:space="preserve">Conclusion: A Purpose-Driven Partnership</w:t>
      </w:r>
    </w:p>
    <w:p>
      <w:pPr>
        <w:pStyle w:val="FirstParagraph"/>
      </w:pPr>
      <w:r>
        <w:t xml:space="preserve">I have crafted this Statement of Purpose not merely as documentation, but as a promise – a commitment to becoming your most strategic Marketing Manager in Tanzania Dar es Salaam. My expertise is not theoretical; it has been forged through daily navigation of the vibrant chaos and extraordinary potential that defines our city. I am ready to transform marketing from an operational function into a catalyst for inclusive growth, one culturally resonant campaign at a time. The opportunity to apply my skills within the heart of East Africa's economic engine represents my professional calling, and I eagerly anticipate contributing to your organization's legacy in Tanzania Dar es Salaam.</w:t>
      </w:r>
    </w:p>
    <w:p>
      <w:pPr>
        <w:pStyle w:val="BodyText"/>
      </w:pPr>
      <w:r>
        <w:t xml:space="preserve">Thank you for considering this Statement of Purpose as the foundation for what I believe will be a transformative partnership in building brands that truly belong to Tanzania Dar es Salaam.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Tanzania Dar es Salaam</dc:title>
  <dc:creator/>
  <dc:language>en</dc:language>
  <cp:keywords/>
  <dcterms:created xsi:type="dcterms:W3CDTF">2026-07-24T07:34:42Z</dcterms:created>
  <dcterms:modified xsi:type="dcterms:W3CDTF">2026-07-24T07:34:42Z</dcterms:modified>
</cp:coreProperties>
</file>

<file path=docProps/custom.xml><?xml version="1.0" encoding="utf-8"?>
<Properties xmlns="http://schemas.openxmlformats.org/officeDocument/2006/custom-properties" xmlns:vt="http://schemas.openxmlformats.org/officeDocument/2006/docPropsVTypes"/>
</file>