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Kampala,</w:t>
      </w:r>
      <w:r>
        <w:t xml:space="preserve"> </w:t>
      </w:r>
      <w:r>
        <w:t xml:space="preserve">Uganda</w:t>
      </w:r>
    </w:p>
    <w:bookmarkStart w:id="20" w:name="Xd186436b90169d3fc1c616f62ded4360068579f"/>
    <w:p>
      <w:pPr>
        <w:pStyle w:val="Heading1"/>
      </w:pPr>
      <w:r>
        <w:t xml:space="preserve">Statement of Purpose: Pursuing a Marketing Manager Role in Kampala, Uganda</w:t>
      </w:r>
    </w:p>
    <w:p>
      <w:pPr>
        <w:pStyle w:val="FirstParagraph"/>
      </w:pPr>
      <w:r>
        <w:t xml:space="preserve">I am writing to express my profound commitment to advancing my career as a Marketing Manager within the dynamic business landscape of Kampala, Uganda. With over seven years of progressive experience in developing and executing data-driven marketing strategies across emerging markets—including key roles in Nairobi, Dar es Salaam, and Kampala’s own growing tech ecosystem—I have cultivated a deep understanding of the unique cultural, economic, and digital nuances that define successful marketing in East Africa’s heartland. Kampala is not merely a location on my career map; it represents the vibrant nexus where innovation meets opportunity, and I am eager to contribute my expertise to its thriving corporate community.</w:t>
      </w:r>
    </w:p>
    <w:p>
      <w:pPr>
        <w:pStyle w:val="BodyText"/>
      </w:pPr>
      <w:r>
        <w:t xml:space="preserve">My professional journey has been intentionally shaped by a focus on emerging markets, with particular emphasis on the Ugandan context. As Marketing Lead at a Nairobi-based fintech startup (2020–2023), I spearheaded campaigns that adapted global best practices to local Ugandan consumer behavior, resulting in a 65% increase in user acquisition across Uganda and Rwanda. This experience taught me that Kampala’s market—characterized by its youthful population (68% under 30), rapid mobile penetration (over 92% of the population uses mobile phones), and growing digital literacy—demands hyper-localized strategies. For instance, I designed a WhatsApp-based loyalty program for a major Ugandan agribusiness client that leveraged vernacular language and culturally resonant imagery, driving a 42% rise in repeat purchases among Kampala’s urban consumers. This success underscored the critical importance of understanding Kampala’s unique socio-economic fabric: where traditional radio and social media coexist with rising smartphone usage, and where community trust is the ultimate currency.</w:t>
      </w:r>
    </w:p>
    <w:p>
      <w:pPr>
        <w:pStyle w:val="BodyText"/>
      </w:pPr>
      <w:r>
        <w:t xml:space="preserve">My academic foundation further equips me for this role. I hold an MBA in International Marketing from Makerere University Business School (MUBS), Uganda’s premier institution, where my thesis examined "The Impact of Social Media on Consumer Behavior in Kampala’s Retail Sector." Through fieldwork across Kawempe, Nakivubo, and Ngaliema markets, I gathered data showing that 78% of Kampala consumers trust influencer recommendations over branded content—a finding that directly informs my approach to creating authentic partnerships. I also completed a certification in Digital Marketing Strategy from the Uganda Communication Commission (UCC)-accredited Kampala Institute of ICT, ensuring my technical skills align with Uganda’s evolving digital infrastructure. This blend of academic rigor and local immersion has prepared me to navigate challenges like inconsistent power supply affecting digital campaigns or the need for bilingual (English/Luganda) messaging in rural-adjacent Kampala zones.</w:t>
      </w:r>
    </w:p>
    <w:p>
      <w:pPr>
        <w:pStyle w:val="BodyText"/>
      </w:pPr>
      <w:r>
        <w:t xml:space="preserve">What distinguishes me as a Marketing Manager for Kampala is my proven ability to bridge global standards with hyper-local execution. In my most recent role at a multinational consumer goods company, I repositioned a flagship beverage brand for the Ugandan market by integrating traditional "mama mboga" (vegetable vendor) networks into our distribution strategy—a move that increased market share by 27% in Kampala’s informal sector within six months. I understand that success here requires more than just translation; it demands cultural intelligence. For example, during the 2023 Kampala Fashion Week campaign I led, we collaborated with local designers to create "Kampala-inspired" collections featuring African prints and locally sourced materials, which generated massive organic social media traction across platforms like TikTok and Instagram—channels where over 5 million Ugandans now engage daily. This was not just marketing; it was storytelling rooted in Kampala’s identity.</w:t>
      </w:r>
    </w:p>
    <w:p>
      <w:pPr>
        <w:pStyle w:val="BodyText"/>
      </w:pPr>
      <w:r>
        <w:t xml:space="preserve">I am equally adept at leveraging Uganda’s evolving digital ecosystem. I have managed multi-channel campaigns using platforms like WhatsApp Business, Facebook Ads (with deep understanding of UCC advertising regulations), and radio partnerships with top Kampala stations such as Kiss FM and Radio Simba. My recent work with a Kampala-based solar energy startup included an SMS-based awareness campaign targeting low-income neighborhoods—a solution tailored to the reality that many households lack smartphones but own basic phones. This approach directly addressed Uganda’s "digital divide" while achieving a 30% cost reduction in customer acquisition compared to traditional methods.</w:t>
      </w:r>
    </w:p>
    <w:p>
      <w:pPr>
        <w:pStyle w:val="BodyText"/>
      </w:pPr>
      <w:r>
        <w:t xml:space="preserve">Uganda’s economy is poised for transformative growth, with marketing being pivotal to unlocking its potential. The government’s "National Development Plan III" prioritizes private sector development, creating immense opportunities for brands that understand Kampala’s consumer pulse. I am not merely seeking a job; I aim to build lasting partnerships that elevate Ugandan brands on regional and global stages. For instance, I envision developing an AI-driven analytics hub focused on Kampala consumer trends—a resource my prospective employer could use to anticipate shifts in demand across sectors like agriculture, FMCG, and fintech. This aligns with my belief that marketing in Kampala must be both data-informed and human-centered.</w:t>
      </w:r>
    </w:p>
    <w:p>
      <w:pPr>
        <w:pStyle w:val="BodyText"/>
      </w:pPr>
      <w:r>
        <w:t xml:space="preserve">I have long admired the entrepreneurial spirit of Kampala’s business community. From the bustling stalls of Nakasero Market to the innovation hubs like iHub Kampala, I see a city hungry for strategic marketing leadership that respects local culture while driving measurable growth. My goal as your Marketing Manager is to craft campaigns that resonate emotionally with Ugandans—whether through a radio jingle during morning commutes along the Kampala–Entebbe Highway or a TikTok challenge celebrating Ugandan heritage—and ultimately translate that connection into sustainable business results.</w:t>
      </w:r>
    </w:p>
    <w:p>
      <w:pPr>
        <w:pStyle w:val="BodyText"/>
      </w:pPr>
      <w:r>
        <w:t xml:space="preserve">In closing, my passion for marketing in Uganda stems from witnessing its power to transform lives. When I helped launch a mobile money campaign for MTN Uganda that educated over 50,000 rural entrepreneurs via community radio broadcasts (a strategy born from Kampala’s own market research), I saw firsthand how marketing can be a force for economic inclusion. As Kampala continues to evolve as East Africa’s commercial capital, I am eager to bring my strategic vision, local expertise, and unwavering dedication to your team. Together, we can create marketing initiatives that don’t just reach Kampala—but truly belong to it.</w:t>
      </w:r>
    </w:p>
    <w:p>
      <w:pPr>
        <w:pStyle w:val="BodyText"/>
      </w:pPr>
      <w:r>
        <w:t xml:space="preserve">I welcome the opportunity to discuss how my skills in market analysis, campaign execution, and cultural fluency will contribute to your brand’s success in Uganda’s most dynamic city. Thank you for considering my application as a Marketing Manager committed to making an impact right here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Kampala, Uganda</dc:title>
  <dc:creator/>
  <dc:language>en</dc:language>
  <cp:keywords/>
  <dcterms:created xsi:type="dcterms:W3CDTF">2025-12-08T01:01:49Z</dcterms:created>
  <dcterms:modified xsi:type="dcterms:W3CDTF">2025-12-08T01:01:49Z</dcterms:modified>
</cp:coreProperties>
</file>

<file path=docProps/custom.xml><?xml version="1.0" encoding="utf-8"?>
<Properties xmlns="http://schemas.openxmlformats.org/officeDocument/2006/custom-properties" xmlns:vt="http://schemas.openxmlformats.org/officeDocument/2006/docPropsVTypes"/>
</file>