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217ea863ade70bc69fd164663ca92f39b1f934f"/>
    <w:p>
      <w:pPr>
        <w:pStyle w:val="Heading1"/>
      </w:pPr>
      <w:r>
        <w:t xml:space="preserve">Statement of Purpose: Advancing My Career as a Marketing Manager in Chicago, United States</w:t>
      </w:r>
    </w:p>
    <w:p>
      <w:pPr>
        <w:pStyle w:val="FirstParagraph"/>
      </w:pPr>
      <w:r>
        <w:t xml:space="preserve">As I craft this Statement of Purpose, I am writing with unwavering clarity about my professional trajectory and my commitment to becoming an exceptional Marketing Manager within the vibrant ecosystem of Chicago, Illinois—a city that epitomizes the dynamic intersection of Midwest authenticity and global innovation. This document serves as a definitive roadmap outlining how my academic foundation, strategic experience, and deep-seated passion for market-driven storytelling position me not only to excel in this role but to actively contribute to Chicago's evolving marketing landscape within the United States.</w:t>
      </w:r>
    </w:p>
    <w:p>
      <w:pPr>
        <w:pStyle w:val="BodyText"/>
      </w:pPr>
      <w:r>
        <w:t xml:space="preserve">My journey toward leadership in marketing began during my undergraduate studies in Marketing at the University of Illinois Urbana-Champaign, where I immersed myself in consumer behavior analytics and digital strategy courses. However, it was my internship with a local Chicago-based fintech startup that crystallized my purpose. Working directly on campaigns targeting diverse neighborhoods like Pilsen and Albany Park, I learned that effective marketing in Chicago demands cultural intelligence—not just data. We developed a hyper-localized social media strategy using neighborhood-specific influencers and community partnerships, which increased engagement by 42% within six months. This experience taught me that in the United States, particularly in a city as ethnically rich as Chicago, generic campaigns fail; authentic connection succeeds.</w:t>
      </w:r>
    </w:p>
    <w:p>
      <w:pPr>
        <w:pStyle w:val="BodyText"/>
      </w:pPr>
      <w:r>
        <w:t xml:space="preserve">Subsequently, I served as a Marketing Coordinator at a mid-sized Chicago agency specializing in retail and hospitality clients. Here, I managed end-to-end campaigns for brands like The Krapf Company (a beloved local bakery chain) and Navy Pier’s seasonal events. My role required constant adaptation to Chicago’s unique market rhythms—navigating the competitive landscape of River North, leveraging the cultural significance of events like Lollapalooza, and understanding how economic shifts in neighborhoods such as West Loop directly impact consumer sentiment. I spearheaded a data-driven rebranding initiative for a downtown hotel that resulted in a 28% increase in direct bookings during off-peak seasons. This success wasn’t accidental; it stemmed from my commitment to viewing Chicago not as just another market, but as the living, breathing heart of Midwest marketing innovation.</w:t>
      </w:r>
    </w:p>
    <w:p>
      <w:pPr>
        <w:pStyle w:val="BodyText"/>
      </w:pPr>
      <w:r>
        <w:t xml:space="preserve">My professional philosophy centers on three pillars essential for any Marketing Manager in today’s United States: agility, empathy, and measurable impact. In a city where digital transformation meets Main Street resilience—as seen with brands like Deep Dish Pizza successfully blending legacy with modern outreach—I’ve learned that technology must serve human connection, not the reverse. My expertise spans SEO/SEM optimization (with proven ROI in Google Ads for local Chicago clients), content strategy aligned with community values, and cross-functional leadership. For example, I recently led a team to develop an inclusive influencer campaign for a nonprofit serving Chicago’s immigrant communities, which earned 15+ media mentions and doubled volunteer sign-ups—a testament to marketing rooted in genuine understanding of the audience.</w:t>
      </w:r>
    </w:p>
    <w:p>
      <w:pPr>
        <w:pStyle w:val="BodyText"/>
      </w:pPr>
      <w:r>
        <w:t xml:space="preserve">What sets my approach apart is my deliberate focus on Chicago. Unlike coastal hubs where marketing often prioritizes trendiness over substance, I understand that success here requires listening first. During the pandemic, I helped a family-owned bookstore pivot to virtual events and neighborhood delivery—a strategy born from observing how Chicagoans fiercely supported local businesses while adapting to change. This insight fuels my belief that the best Marketing Manager doesn’t just execute tactics but cultivates trust within a community. In the United States today, where consumers increasingly favor brands with purpose, Chicago’s diverse demographic—from Evanston’s academic hubs to Bronzeville’s cultural legacy—demands this nuanced perspective.</w:t>
      </w:r>
    </w:p>
    <w:p>
      <w:pPr>
        <w:pStyle w:val="BodyText"/>
      </w:pPr>
      <w:r>
        <w:t xml:space="preserve">I am now seeking to step into a Marketing Manager role that leverages my Chicago-centric experience and fuels my ambition to shape campaigns that resonate beyond the screen. I am particularly drawn to organizations that view marketing as a catalyst for community growth, such as those partnering with the Chicago Department of Cultural Affairs or leveraging initiatives like The 606 trail for experiential marketing. My goal is not merely to manage campaigns but to become a strategic partner who elevates brands through an authentic Chicago lens—understanding that in this city, success is measured by both metrics and meaningful connection.</w:t>
      </w:r>
    </w:p>
    <w:p>
      <w:pPr>
        <w:pStyle w:val="BodyText"/>
      </w:pPr>
      <w:r>
        <w:t xml:space="preserve">My technical toolkit includes proficiency in HubSpot, Google Analytics 4, Meta Business Suite, and Canva for rapid prototyping. But beyond tools, I bring the cultural fluency honed through years of navigating Chicago’s neighborhoods—from attending neighborhood association meetings in Logan Square to analyzing local election data for brand positioning. This is not theoretical; it’s lived experience. As a Marketing Manager in the United States, my work must reflect an intimate understanding of place, and Chicago provides the perfect proving ground for this philosophy.</w:t>
      </w:r>
    </w:p>
    <w:p>
      <w:pPr>
        <w:pStyle w:val="BodyText"/>
      </w:pPr>
      <w:r>
        <w:t xml:space="preserve">Looking ahead, I am eager to contribute to Chicago’s marketing community by driving initiatives that merge innovation with local identity. Whether it’s developing sustainable campaigns for eco-conscious retailers on the Near North Side or crafting digital stories that celebrate South Side artists, my vision is clear: to lead as a Marketing Manager who doesn’t just adapt to Chicago but helps define its next chapter. This Statement of Purpose is more than an introduction—it is a promise of dedication, expertise, and the relentless pursuit of excellence tailored specifically for the United States market with Chicago at its core.</w:t>
      </w:r>
    </w:p>
    <w:p>
      <w:pPr>
        <w:pStyle w:val="BodyText"/>
      </w:pPr>
      <w:r>
        <w:t xml:space="preserve">I am ready to bring this energy, insight, and proven results to your team. In Chicago—a city where marketing isn’t just about selling but about belonging—I am poised to deliver transformative impact as a Marketing Manager committed to the highest standards of strategic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Career in United States Chicago</dc:title>
  <dc:creator/>
  <dc:language>en</dc:language>
  <cp:keywords/>
  <dcterms:created xsi:type="dcterms:W3CDTF">2026-07-24T05:18:50Z</dcterms:created>
  <dcterms:modified xsi:type="dcterms:W3CDTF">2026-07-24T05:18:50Z</dcterms:modified>
</cp:coreProperties>
</file>

<file path=docProps/custom.xml><?xml version="1.0" encoding="utf-8"?>
<Properties xmlns="http://schemas.openxmlformats.org/officeDocument/2006/custom-properties" xmlns:vt="http://schemas.openxmlformats.org/officeDocument/2006/docPropsVTypes"/>
</file>