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p>
    <w:bookmarkStart w:id="20" w:name="X92299e85993cf72dbe1729beee66b08b7bd6ac1"/>
    <w:p>
      <w:pPr>
        <w:pStyle w:val="Heading1"/>
      </w:pPr>
      <w:r>
        <w:t xml:space="preserve">Statement of Purpose: Advancing Marketing Excellence in United States Miami</w:t>
      </w:r>
    </w:p>
    <w:p>
      <w:pPr>
        <w:pStyle w:val="FirstParagraph"/>
      </w:pPr>
      <w:r>
        <w:t xml:space="preserve">As I prepare to submit my Statement of Purpose for the coveted Marketing Manager position within the vibrant business ecosystem of United States Miami, I am compelled to articulate a vision that intertwines my professional journey with the dynamic opportunities this global hub offers. The decision to pursue leadership in marketing specifically within Miami is not merely geographical—it represents a strategic alignment between my expertise, career aspirations, and the unique cultural and economic landscape that defines South Florida as an unparalleled market for innovative brand storytelling.</w:t>
      </w:r>
    </w:p>
    <w:p>
      <w:pPr>
        <w:pStyle w:val="BodyText"/>
      </w:pPr>
      <w:r>
        <w:t xml:space="preserve">My marketing career began with a foundational degree in Integrated Marketing Communications from the University of Florida, where I immersed myself in consumer behavior analysis and digital strategy frameworks. This academic rigor was immediately applied during my three-year tenure at a leading Miami-based hospitality startup, where I spearheaded campaigns that increased brand visibility by 220% within 18 months. The experience taught me that effective marketing transcends data—it requires understanding the soul of a community. In United States Miami, with its multicultural population of over 6 million residents and constant influx of international visitors, I learned to craft narratives that resonate across linguistic, cultural, and socioeconomic divides. This is precisely why I am drawn to this role: Miami isn’t just a market; it’s a living laboratory for inclusive marketing innovation.</w:t>
      </w:r>
    </w:p>
    <w:p>
      <w:pPr>
        <w:pStyle w:val="BodyText"/>
      </w:pPr>
      <w:r>
        <w:t xml:space="preserve">During my subsequent role as Senior Marketing Specialist at a major South Florida retail conglomerate, I managed cross-functional teams across 12 locations while developing the "Miami Identity" campaign. This initiative leveraged local art, music, and cultural festivals to create authentic community connections—resulting in a 37% lift in customer retention and positioning our brand as Miami’s most culturally attuned retailer. I realized that successful Marketing Manager leadership requires more than tactical execution; it demands active participation in the city’s civic pulse. Whether collaborating with Wynwood Walls on pop-up activations or partnering with the Greater Miami Convention &amp; Visitors Bureau for tourism campaigns, I’ve learned that true marketing synergy emerges when brands become stewards of local identity rather than mere advertisers.</w:t>
      </w:r>
    </w:p>
    <w:p>
      <w:pPr>
        <w:pStyle w:val="BodyText"/>
      </w:pPr>
      <w:r>
        <w:t xml:space="preserve">What distinguishes Miami’s marketing landscape from other U.S. markets is its unparalleled convergence of global commerce and cultural authenticity. As a Marketing Manager seeking to operate within United States Miami, I am energized by the city’s status as the capital of Latin American business and its burgeoning tech ecosystem along Brickell Avenue. This context demands marketers who understand both international consumer trends (from São Paulo to Madrid) and hyper-local nuances like Little Havana’s Cuban diaspora or Coconut Grove’s luxury clientele. My recent certification in Cross-Cultural Marketing from Harvard Business School directly prepares me to navigate these complexities, ensuring campaigns avoid cultural appropriation while maximizing genuine engagement—a critical skill for any Marketing Manager in this diverse environment.</w:t>
      </w:r>
    </w:p>
    <w:p>
      <w:pPr>
        <w:pStyle w:val="BodyText"/>
      </w:pPr>
      <w:r>
        <w:t xml:space="preserve">I am particularly eager to contribute to Miami’s evolving tourism and entrepreneurship sectors, where digital transformation is accelerating at breakneck speed. Having led a social media strategy that drove 150,000+ new Instagram followers for a Miami Beach boutique hotel through targeted Gen Z influencer partnerships (a campaign later featured in Adweek), I recognize that effective marketing in United States Miami must balance heritage with innovation. The city’s growing reputation as the "Silicon Beach" of the U.S. demands Marketing Managers who can seamlessly integrate AI-driven analytics with human-centric storytelling—a duality I’ve mastered through my work implementing predictive customer journey mapping for a fintech client headquartered in Downtown Miami.</w:t>
      </w:r>
    </w:p>
    <w:p>
      <w:pPr>
        <w:pStyle w:val="BodyText"/>
      </w:pPr>
      <w:r>
        <w:t xml:space="preserve">My professional ethos is anchored in three pillars essential for Marketing Manager success in this market: cultural intelligence, agile strategy, and measurable impact. In my most recent role at a health-tech startup, I reduced customer acquisition costs by 42% while increasing engagement among Hispanic and African American demographics through community-focused content—proving that inclusive marketing isn’t just ethical but economically strategic. This outcome exemplifies the precise value I aim to bring to Miami’s business community: campaigns that honor cultural specificity without alienating audiences, driving growth while strengthening social cohesion.</w:t>
      </w:r>
    </w:p>
    <w:p>
      <w:pPr>
        <w:pStyle w:val="BodyText"/>
      </w:pPr>
      <w:r>
        <w:t xml:space="preserve">Looking ahead, my short-term vision as a Marketing Manager in United States Miami centers on becoming an indispensable partner for brands seeking authentic local integration. I plan to deepen my expertise in Latin American market dynamics through partnerships with organizations like the Florida International University’s Center for Global Initiatives, ensuring our strategies reflect nuanced cultural insights. Long-term, I aspire to establish a consultancy focused on helping international brands navigate Miami’s unique ecosystem—a mission that directly supports the city’s economic growth as highlighted in the 2023 Miami Economic Development Report.</w:t>
      </w:r>
    </w:p>
    <w:p>
      <w:pPr>
        <w:pStyle w:val="BodyText"/>
      </w:pPr>
      <w:r>
        <w:t xml:space="preserve">Why is this Statement of Purpose particularly urgent for me? Because Miami isn’t just where I want to work—it’s where marketing must evolve. In a city where 65% of businesses operate with international ties (per Greater Miami Chamber data), the Marketing Manager role is no longer about promoting products; it’s about building bridges between cultures and economies. My experience in turning cultural festivals into viral marketing moments—like our collaboration with Calle Ocho to transform a salsa competition into a branded engagement platform—is proof that I can deliver the creative leadership this market demands.</w:t>
      </w:r>
    </w:p>
    <w:p>
      <w:pPr>
        <w:pStyle w:val="BodyText"/>
      </w:pPr>
      <w:r>
        <w:t xml:space="preserve">Finally, I am committed to being more than a Marketing Manager—I aim to be an active contributor to Miami’s narrative. As the city positions itself as a global leader in sustainability and innovation (through initiatives like Miami Climate Action Plan), I will ensure marketing strategies align with these values. Whether championing eco-friendly campaigns for local brands or advocating for diversity in creative teams, I will embody the spirit of United States Miami: forward-thinking, inclusive, and fiercely proud of its identity.</w:t>
      </w:r>
    </w:p>
    <w:p>
      <w:pPr>
        <w:pStyle w:val="BodyText"/>
      </w:pPr>
      <w:r>
        <w:t xml:space="preserve">In closing, this Statement of Purpose isn’t merely an application—it’s a promise. A promise to elevate marketing from transactional tactics to transformative community engagement. I am ready to bring my expertise in cultural intelligence, digital innovation, and results-driven strategy to Miami’s most ambitious brands. The city doesn’t need another marketer; it needs a Marketing Manager who understands that in United States Miami, every campaign is an opportunity to write a new chapter in the story of progress.</w:t>
      </w:r>
    </w:p>
    <w:p>
      <w:pPr>
        <w:pStyle w:val="BodyText"/>
      </w:pPr>
      <w:r>
        <w:t xml:space="preserve">With unwavering commitment to excellence and deep respect for Miami’s spirit, I eagerly anticipate the opportunity to contribute my vision as your next Marketing Manager. Let us build something remarkable—together.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dc:title>
  <dc:creator/>
  <dc:language>en</dc:language>
  <cp:keywords/>
  <dcterms:created xsi:type="dcterms:W3CDTF">2026-07-24T08:53:35Z</dcterms:created>
  <dcterms:modified xsi:type="dcterms:W3CDTF">2026-07-24T08:53:35Z</dcterms:modified>
</cp:coreProperties>
</file>

<file path=docProps/custom.xml><?xml version="1.0" encoding="utf-8"?>
<Properties xmlns="http://schemas.openxmlformats.org/officeDocument/2006/custom-properties" xmlns:vt="http://schemas.openxmlformats.org/officeDocument/2006/docPropsVTypes"/>
</file>