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Germany</w:t>
      </w:r>
      <w:r>
        <w:t xml:space="preserve"> </w:t>
      </w:r>
      <w:r>
        <w:t xml:space="preserve">Munich</w:t>
      </w:r>
    </w:p>
    <w:bookmarkStart w:id="20" w:name="Xa3047625d6ecca112bb42c940f98556b8e102ec"/>
    <w:p>
      <w:pPr>
        <w:pStyle w:val="Heading1"/>
      </w:pPr>
      <w:r>
        <w:t xml:space="preserve">Statement of Purpose: Mason's Academic Journey in Germany Munich</w:t>
      </w:r>
    </w:p>
    <w:p>
      <w:pPr>
        <w:pStyle w:val="FirstParagraph"/>
      </w:pPr>
      <w:r>
        <w:t xml:space="preserve">As I sit down to compose this Statement of Purpose, I am filled with profound anticipation about the transformative academic journey that awaits me in Germany Munich. My name is Mason, and this document represents the culmination of years of intellectual curiosity, strategic planning, and unwavering commitment to engineering excellence. The prospect of pursuing advanced studies at a world-class institution within the vibrant ecosystem of Germany Munich is not merely an academic aspiration but a deeply personal mission that aligns with my life's trajectory.</w:t>
      </w:r>
    </w:p>
    <w:p>
      <w:pPr>
        <w:pStyle w:val="BodyText"/>
      </w:pPr>
      <w:r>
        <w:t xml:space="preserve">My academic foundation was built upon a Bachelor's degree in Mechanical Engineering from the University of Michigan, where I graduated with honors and consistently ranked in the top 5% of my cohort. During my undergraduate studies, I immersed myself in projects that demanded both theoretical rigor and practical innovation. One pivotal experience involved designing a thermally efficient heat exchanger system for industrial applications, which required me to integrate computational fluid dynamics simulations with hands-on prototyping. This project not only earned me recognition as the 'Outstanding Senior Engineer' but also ignited my fascination with sustainable energy solutions – an area where Germany Munich stands as a global leader.</w:t>
      </w:r>
    </w:p>
    <w:p>
      <w:pPr>
        <w:pStyle w:val="BodyText"/>
      </w:pPr>
      <w:r>
        <w:t xml:space="preserve">What draws me specifically to Germany Munich is its unparalleled fusion of academic excellence and industrial innovation. The Technical University of Munich (TUM), consistently ranked among the top 50 universities globally, offers the exact interdisciplinary approach I seek through its Master's program in Sustainable Energy Systems. Having visited TUM's campus in Munich last spring, I was captivated by the state-of-the-art laboratories and collaborative environment where researchers from Siemens and BMW are actively engaged with faculty. This symbiosis between academia and industry – a hallmark of Germany Munich – represents precisely the ecosystem where I can transition from theoretical knowledge to tangible impact.</w:t>
      </w:r>
    </w:p>
    <w:p>
      <w:pPr>
        <w:pStyle w:val="BodyText"/>
      </w:pPr>
      <w:r>
        <w:t xml:space="preserve">Munich itself is more than just a location; it embodies the spirit of innovation I seek. The city's commitment to sustainability through initiatives like the Munich Climate Protection Plan 2030 mirrors my personal values. During my visit, I observed how public transportation networks seamlessly integrate electric buses and trams, while historic districts showcase energy-efficient retrofits – all evidence of Munich's holistic approach to environmental stewardship. This urban laboratory makes Germany Munich the ideal setting for someone like me who aspires to contribute to Europe's energy transition.</w:t>
      </w:r>
    </w:p>
    <w:p>
      <w:pPr>
        <w:pStyle w:val="BodyText"/>
      </w:pPr>
      <w:r>
        <w:t xml:space="preserve">My professional experience further solidifies my purpose. As an intern at Siemens Energy in Berlin, I contributed to a project optimizing hydrogen production catalysts for industrial scale. This experience revealed critical gaps in current renewable energy infrastructure that I aim to address through advanced research. The German engineering ethos – characterized by precision, systematic methodology, and ethical responsibility – profoundly influenced my professional development during this internship. Witnessing German engineers collaborate across disciplines while adhering to strict quality standards confirmed that Germany Munich is where I can refine these skills under the guidance of world-renowned experts.</w:t>
      </w:r>
    </w:p>
    <w:p>
      <w:pPr>
        <w:pStyle w:val="BodyText"/>
      </w:pPr>
      <w:r>
        <w:t xml:space="preserve">Specifically, Professor Anja Weber's research on electrochemical energy storage at TUM aligns precisely with my academic interests. Her recent publication 'Next-Generation Battery Architectures for Grid Stability' directly intersects with my undergraduate project on thermal management systems. I am particularly eager to contribute to her team's work on solid-state battery development – an area where Germany Munich leads the European industry. The opportunity to learn from pioneers like Professor Weber, while utilizing TUM's Advanced Energy Materials Lab, represents the academic environment I've been preparing for since my first engineering course.</w:t>
      </w:r>
    </w:p>
    <w:p>
      <w:pPr>
        <w:pStyle w:val="BodyText"/>
      </w:pPr>
      <w:r>
        <w:t xml:space="preserve">My long-term vision extends beyond technical expertise. I aim to establish a sustainable energy consultancy focused on developing scalable solutions for emerging economies – particularly in Southeast Asia where energy poverty remains prevalent. Germany Munich's strong emphasis on social responsibility and international collaboration through programs like TUM's Global Energy Systems initiative will equip me with the cultural intelligence and professional network needed to implement this vision ethically and effectively. The German approach to technology development, which balances economic viability with environmental impact, is exactly the framework I require to build solutions that serve both communities and ecosystems.</w:t>
      </w:r>
    </w:p>
    <w:p>
      <w:pPr>
        <w:pStyle w:val="BodyText"/>
      </w:pPr>
      <w:r>
        <w:t xml:space="preserve">This Statement of Purpose serves as my formal declaration of intent to join Germany Munich's academic community. It reflects not just my qualifications but my deep understanding of why this specific location – Munich – represents the confluence point where global challenges meet local innovation. As I prepare to submit this document, I am reminded that choosing to study in Germany is not merely about pursuing a degree; it is about becoming part of a legacy of engineering excellence that has shaped modern Germany and continues to influence global progress.</w:t>
      </w:r>
    </w:p>
    <w:p>
      <w:pPr>
        <w:pStyle w:val="BodyText"/>
      </w:pPr>
      <w:r>
        <w:t xml:space="preserve">I envision myself in Munich's laboratories, collaborating with peers from diverse backgrounds, pushing the boundaries of sustainable energy technology. I see myself participating in the city's vibrant academic culture – attending lectures at LMU while walking through historic Marienplatz, discussing research breakthroughs over coffee at a local café near the Isar river. This is not just an educational pursuit; it is a commitment to becoming part of Munich's intellectual fabric.</w:t>
      </w:r>
    </w:p>
    <w:p>
      <w:pPr>
        <w:pStyle w:val="BodyText"/>
      </w:pPr>
      <w:r>
        <w:t xml:space="preserve">My journey toward this Statement of Purpose has been methodical. I have meticulously researched Munich's energy landscape, connected with current TUM students through LinkedIn, and even attended online seminars hosted by the Bavarian Center for Applied Energy Research. This preparation ensures that when I arrive in Germany Munich, I will not be a passive student but an active contributor from day one. My technical skills are complemented by my German language proficiency (B2 level), having completed intensive courses at the Goethe-Institut, which demonstrates my commitment to fully integrating into the community.</w:t>
      </w:r>
    </w:p>
    <w:p>
      <w:pPr>
        <w:pStyle w:val="BodyText"/>
      </w:pPr>
      <w:r>
        <w:t xml:space="preserve">Ultimately, this Statement of Purpose is Mason's promise: a promise to honor Germany Munich's legacy of engineering excellence through dedicated scholarship, innovative research, and ethical application of knowledge. I am not simply applying for admission; I am seeking entry into a global network where sustainability-driven innovation thrives. In the heart of Bavaria's capital, surrounded by centuries-old traditions and cutting-edge laboratories, I will find the environment to transform my academic aspirations into meaningful contributions to our planet's future.</w:t>
      </w:r>
    </w:p>
    <w:p>
      <w:pPr>
        <w:pStyle w:val="BodyText"/>
      </w:pPr>
      <w:r>
        <w:t xml:space="preserve">As I conclude this Statement of Purpose, I reaffirm my unwavering commitment to becoming a bridge between theoretical knowledge and practical sustainability solutions. Germany Munich offers not just an education but a transformative experience – and Mason is ready to embrace it wholeheartedly. The path forward is clear, the destination inspiring, and the mission profoundly important. I am prepared to bring my passion, diligence, and vision to your esteemed institution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Germany Munich</dc:title>
  <dc:creator/>
  <dc:language>en</dc:language>
  <cp:keywords/>
  <dcterms:created xsi:type="dcterms:W3CDTF">2026-07-20T08:21:41Z</dcterms:created>
  <dcterms:modified xsi:type="dcterms:W3CDTF">2026-07-20T08:21:41Z</dcterms:modified>
</cp:coreProperties>
</file>

<file path=docProps/custom.xml><?xml version="1.0" encoding="utf-8"?>
<Properties xmlns="http://schemas.openxmlformats.org/officeDocument/2006/custom-properties" xmlns:vt="http://schemas.openxmlformats.org/officeDocument/2006/docPropsVTypes"/>
</file>