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p>
    <w:bookmarkStart w:id="27" w:name="X10c3909d377d4a5e537d0fb2e2bebc6402adb61"/>
    <w:p>
      <w:pPr>
        <w:pStyle w:val="Heading1"/>
      </w:pPr>
      <w:r>
        <w:t xml:space="preserve">Statement of Purpose: Mason's Academic and Professional Journey in Kuwait City</w:t>
      </w:r>
    </w:p>
    <w:p>
      <w:pPr>
        <w:pStyle w:val="FirstParagraph"/>
      </w:pPr>
      <w:r>
        <w:t xml:space="preserve">As I prepare this Statement of Purpose, I am filled with profound enthusiasm for the opportunity to contribute to and grow within the dynamic academic and professional landscape of Kuwait City, Kuwait. My name is Mason, a dedicated individual with a clear vision for leveraging my educational background and cultural adaptability in one of the Middle East's most vibrant hubs. This Statement of Purpose articulates my compelling reasons for pursuing advanced studies in</w:t>
      </w:r>
      <w:r>
        <w:t xml:space="preserve"> </w:t>
      </w:r>
      <w:r>
        <w:rPr>
          <w:bCs/>
          <w:b/>
        </w:rPr>
        <w:t xml:space="preserve">Kuwait Kuwait City</w:t>
      </w:r>
      <w:r>
        <w:t xml:space="preserve">, where I aim to bridge global knowledge with regional innovation while honoring the nation's commitment to excellence.</w:t>
      </w:r>
    </w:p>
    <w:bookmarkStart w:id="20" w:name="Xaae2a9e728e13839d46ce32e43c57fdd0cf8694"/>
    <w:p>
      <w:pPr>
        <w:pStyle w:val="Heading2"/>
      </w:pPr>
      <w:r>
        <w:t xml:space="preserve">Academic Foundation and Professional Aspirations</w:t>
      </w:r>
    </w:p>
    <w:p>
      <w:pPr>
        <w:pStyle w:val="FirstParagraph"/>
      </w:pPr>
      <w:r>
        <w:t xml:space="preserve">I hold a Bachelor of Science in International Business from the University of California, where I graduated with honors and developed a specialized focus on cross-cultural enterprise development. During my undergraduate studies, I led a research project analyzing Gulf Cooperation Council (GCC) market entry strategies for Western tech firms—a project that ignited my fascination with Kuwait's strategic economic position. My academic journey was not confined to textbooks; it included an internship at Dubai International Financial Centre, where I witnessed firsthand how culturally intelligent business practices drive sustainable growth across diverse markets. These experiences crystallized my conviction that</w:t>
      </w:r>
      <w:r>
        <w:t xml:space="preserve"> </w:t>
      </w:r>
      <w:r>
        <w:rPr>
          <w:bCs/>
          <w:b/>
        </w:rPr>
        <w:t xml:space="preserve">Kuwait City</w:t>
      </w:r>
      <w:r>
        <w:t xml:space="preserve"> </w:t>
      </w:r>
      <w:r>
        <w:t xml:space="preserve">represents the ideal nexus for applying this knowledge while contributing meaningfully to the region's transformation.</w:t>
      </w:r>
    </w:p>
    <w:bookmarkEnd w:id="20"/>
    <w:bookmarkStart w:id="21" w:name="why-kuwait-city-the-strategic-imperative"/>
    <w:p>
      <w:pPr>
        <w:pStyle w:val="Heading2"/>
      </w:pPr>
      <w:r>
        <w:t xml:space="preserve">Why Kuwait City? The Strategic Imperative</w:t>
      </w:r>
    </w:p>
    <w:p>
      <w:pPr>
        <w:pStyle w:val="FirstParagraph"/>
      </w:pPr>
      <w:r>
        <w:t xml:space="preserve">The decision to pursue my next academic chapter in</w:t>
      </w:r>
      <w:r>
        <w:t xml:space="preserve"> </w:t>
      </w:r>
      <w:r>
        <w:rPr>
          <w:bCs/>
          <w:b/>
        </w:rPr>
        <w:t xml:space="preserve">Kuwait Kuwait City</w:t>
      </w:r>
      <w:r>
        <w:t xml:space="preserve"> </w:t>
      </w:r>
      <w:r>
        <w:t xml:space="preserve">is deliberate and deeply researched. As a nation at the forefront of Vision 2035, Kuwait has positioned itself as a beacon of economic diversification beyond oil—prioritizing technology, education, and sustainable infrastructure. What sets</w:t>
      </w:r>
      <w:r>
        <w:t xml:space="preserve"> </w:t>
      </w:r>
      <w:r>
        <w:rPr>
          <w:bCs/>
          <w:b/>
        </w:rPr>
        <w:t xml:space="preserve">Kuwait City</w:t>
      </w:r>
      <w:r>
        <w:t xml:space="preserve"> </w:t>
      </w:r>
      <w:r>
        <w:t xml:space="preserve">apart is its unique blend: a cosmopolitan urban center where modernity harmonizes with rich heritage. The city's investment in institutions like the Kuwait University College of Engineering and the Kuwait Institute for Scientific Research offers unparalleled access to industry-aligned curricula rarely found elsewhere in the region. Crucially,</w:t>
      </w:r>
      <w:r>
        <w:t xml:space="preserve"> </w:t>
      </w:r>
      <w:r>
        <w:rPr>
          <w:bCs/>
          <w:b/>
        </w:rPr>
        <w:t xml:space="preserve">Kuwait City</w:t>
      </w:r>
      <w:r>
        <w:t xml:space="preserve"> </w:t>
      </w:r>
      <w:r>
        <w:t xml:space="preserve">is not merely a location—it is a living laboratory for innovation where I can immerse myself in real-world challenges from renewable energy integration to smart-city development.</w:t>
      </w:r>
    </w:p>
    <w:bookmarkEnd w:id="21"/>
    <w:bookmarkStart w:id="22" w:name="X151363c6cc5977864e5ffad2bcc17a730d438aa"/>
    <w:p>
      <w:pPr>
        <w:pStyle w:val="Heading2"/>
      </w:pPr>
      <w:r>
        <w:t xml:space="preserve">Alignment with Kuwait's Vision and Mason's Commitment</w:t>
      </w:r>
    </w:p>
    <w:p>
      <w:pPr>
        <w:pStyle w:val="FirstParagraph"/>
      </w:pPr>
      <w:r>
        <w:t xml:space="preserve">I am particularly drawn to the Kuwait University Center for Innovation, which mirrors my professional ethos. Their focus on "human-centered technological solutions" resonates deeply with my internship work developing AI-driven supply chain tools for Middle Eastern logistics firms. In my Statement of Purpose, I emphasize that I do not seek merely an education—</w:t>
      </w:r>
      <w:r>
        <w:rPr>
          <w:bCs/>
          <w:b/>
        </w:rPr>
        <w:t xml:space="preserve">Mason</w:t>
      </w:r>
      <w:r>
        <w:t xml:space="preserve"> </w:t>
      </w:r>
      <w:r>
        <w:t xml:space="preserve">seeks to become a catalyst for positive change within</w:t>
      </w:r>
      <w:r>
        <w:t xml:space="preserve"> </w:t>
      </w:r>
      <w:r>
        <w:rPr>
          <w:bCs/>
          <w:b/>
        </w:rPr>
        <w:t xml:space="preserve">Kuwait Kuwait City</w:t>
      </w:r>
      <w:r>
        <w:t xml:space="preserve">'s evolving ecosystem. My proposal includes a capstone project on optimizing digital infrastructure for small businesses in Kuwait's emerging startup scene, directly supporting the nation's goal to foster entrepreneurship. I have already connected with faculty members like Dr. Layla Al-Sayed, whose work on sustainable urban mobility aligns with my technical background.</w:t>
      </w:r>
    </w:p>
    <w:bookmarkEnd w:id="22"/>
    <w:bookmarkStart w:id="23" w:name="Xbaefee9349f0ce46c387ed4328b277db0c02087"/>
    <w:p>
      <w:pPr>
        <w:pStyle w:val="Heading2"/>
      </w:pPr>
      <w:r>
        <w:t xml:space="preserve">Cultural Integration and Long-Term Contribution</w:t>
      </w:r>
    </w:p>
    <w:p>
      <w:pPr>
        <w:pStyle w:val="FirstParagraph"/>
      </w:pPr>
      <w:r>
        <w:t xml:space="preserve">My respect for Kuwaiti culture extends beyond academic interest to lived experience. Having spent six months volunteering at a women's vocational training center in Amman, I developed fluency in Arabic business etiquette and a nuanced understanding of regional collaborative dynamics. I recognize that true integration requires more than language proficiency—it demands respect for traditions like "qahwa" hospitality and the value placed on community. In</w:t>
      </w:r>
      <w:r>
        <w:t xml:space="preserve"> </w:t>
      </w:r>
      <w:r>
        <w:rPr>
          <w:bCs/>
          <w:b/>
        </w:rPr>
        <w:t xml:space="preserve">Kuwait Kuwait City</w:t>
      </w:r>
      <w:r>
        <w:t xml:space="preserve">, I am prepared to embrace this culture fully, knowing it will enrich my perspective as a future professional who can navigate both Western corporate frameworks and Gulf business customs with authenticity.</w:t>
      </w:r>
    </w:p>
    <w:bookmarkEnd w:id="23"/>
    <w:bookmarkStart w:id="24" w:name="concrete-goals-for-impact-in-kuwait-city"/>
    <w:p>
      <w:pPr>
        <w:pStyle w:val="Heading2"/>
      </w:pPr>
      <w:r>
        <w:t xml:space="preserve">Concrete Goals for Impact in Kuwait City</w:t>
      </w:r>
    </w:p>
    <w:p>
      <w:pPr>
        <w:pStyle w:val="FirstParagraph"/>
      </w:pPr>
      <w:r>
        <w:t xml:space="preserve">By completing my master's program in Business Analytics at Kuwait University, I aim to achieve three measurable objectives within five years: (1) Establish a partnership between local SMEs and international tech firms through a student-led initiative, (2) Publish research on data-driven resource management for Gulf cities in collaboration with Kuwaiti institutions, and (3) Mentor 50+ young Kuwaitis in digital entrepreneurship. My roadmap includes leveraging the</w:t>
      </w:r>
      <w:r>
        <w:t xml:space="preserve"> </w:t>
      </w:r>
      <w:r>
        <w:rPr>
          <w:bCs/>
          <w:b/>
        </w:rPr>
        <w:t xml:space="preserve">Kuwait City</w:t>
      </w:r>
      <w:r>
        <w:t xml:space="preserve"> </w:t>
      </w:r>
      <w:r>
        <w:t xml:space="preserve">ecosystem—such as the newly launched Kuwait Innovation Lab and Silicon Valley connections—to create scalable solutions for regional challenges like water scarcity management through AI. This is not an abstract plan; it stems from my recent analysis of how similar projects boosted economic participation in Bahrain.</w:t>
      </w:r>
    </w:p>
    <w:bookmarkEnd w:id="24"/>
    <w:bookmarkStart w:id="25" w:name="a-personal-commitment-to-kuwait"/>
    <w:p>
      <w:pPr>
        <w:pStyle w:val="Heading2"/>
      </w:pPr>
      <w:r>
        <w:t xml:space="preserve">A Personal Commitment to Kuwait</w:t>
      </w:r>
    </w:p>
    <w:p>
      <w:pPr>
        <w:pStyle w:val="FirstParagraph"/>
      </w:pPr>
      <w:r>
        <w:t xml:space="preserve">My choice of</w:t>
      </w:r>
      <w:r>
        <w:t xml:space="preserve"> </w:t>
      </w:r>
      <w:r>
        <w:rPr>
          <w:bCs/>
          <w:b/>
        </w:rPr>
        <w:t xml:space="preserve">Kuwait Kuwait City</w:t>
      </w:r>
      <w:r>
        <w:t xml:space="preserve"> </w:t>
      </w:r>
      <w:r>
        <w:t xml:space="preserve">reflects more than strategic alignment—it embodies a personal commitment. I have studied the nation's history as a trade crossroads since antiquity and am inspired by contemporary initiatives like the Kuwaiti National Fund for Housing Development. As I write this Statement of Purpose, I envision myself not just studying in</w:t>
      </w:r>
      <w:r>
        <w:t xml:space="preserve"> </w:t>
      </w:r>
      <w:r>
        <w:rPr>
          <w:bCs/>
          <w:b/>
        </w:rPr>
        <w:t xml:space="preserve">Kuwait City</w:t>
      </w:r>
      <w:r>
        <w:t xml:space="preserve">, but actively contributing to its narrative through projects that honor both heritage and progress. My proposed research on "Cultural Intelligence in GCC Digital Transformation" directly addresses gaps identified by the Kuwait Ministry of Commerce—proving my dedication to serving local needs with global expertise.</w:t>
      </w:r>
    </w:p>
    <w:bookmarkEnd w:id="25"/>
    <w:bookmarkStart w:id="26" w:name="X29d767e3ee33c458176b3ffa0b16676c5951e79"/>
    <w:p>
      <w:pPr>
        <w:pStyle w:val="Heading2"/>
      </w:pPr>
      <w:r>
        <w:t xml:space="preserve">Conclusion: Mason's Promise for Kuwait City</w:t>
      </w:r>
    </w:p>
    <w:p>
      <w:pPr>
        <w:pStyle w:val="FirstParagraph"/>
      </w:pPr>
      <w:r>
        <w:t xml:space="preserve">In conclusion, this Statement of Purpose represents far more than an academic application—it is a pledge. I, Mason, stand ready to immerse myself in the intellectual rigor of Kuwait University while actively engaging with the community of</w:t>
      </w:r>
      <w:r>
        <w:t xml:space="preserve"> </w:t>
      </w:r>
      <w:r>
        <w:rPr>
          <w:bCs/>
          <w:b/>
        </w:rPr>
        <w:t xml:space="preserve">Kuwait Kuwait City</w:t>
      </w:r>
      <w:r>
        <w:t xml:space="preserve">. My background equips me to contribute immediately: my technical skills in data analytics, my cross-cultural communication experience, and my passion for sustainable development align precisely with Kuwait's ambitions. I do not seek merely to reside in this city; I aim to become a steadfast partner in its journey toward becoming the Middle East’s innovation capital. As an emerging professional committed to ethical leadership, I believe my presence will strengthen</w:t>
      </w:r>
      <w:r>
        <w:t xml:space="preserve"> </w:t>
      </w:r>
      <w:r>
        <w:rPr>
          <w:bCs/>
          <w:b/>
        </w:rPr>
        <w:t xml:space="preserve">Kuwait City</w:t>
      </w:r>
      <w:r>
        <w:t xml:space="preserve">'s global reputation as a destination where diverse talents converge to shape tomorrow's solutions. With humility and resolve, I ask for the privilege of joining this transformative mission in</w:t>
      </w:r>
      <w:r>
        <w:t xml:space="preserve"> </w:t>
      </w:r>
      <w:r>
        <w:rPr>
          <w:bCs/>
          <w:b/>
        </w:rPr>
        <w:t xml:space="preserve">Kuwait Kuwait City</w:t>
      </w:r>
      <w:r>
        <w:t xml:space="preserve">.</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dc:title>
  <dc:creator/>
  <dc:language>en</dc:language>
  <cp:keywords/>
  <dcterms:created xsi:type="dcterms:W3CDTF">2025-12-09T22:43:57Z</dcterms:created>
  <dcterms:modified xsi:type="dcterms:W3CDTF">2025-12-09T22:43:57Z</dcterms:modified>
</cp:coreProperties>
</file>

<file path=docProps/custom.xml><?xml version="1.0" encoding="utf-8"?>
<Properties xmlns="http://schemas.openxmlformats.org/officeDocument/2006/custom-properties" xmlns:vt="http://schemas.openxmlformats.org/officeDocument/2006/docPropsVTypes"/>
</file>