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Mason</w:t>
      </w:r>
      <w:r>
        <w:t xml:space="preserve"> </w:t>
      </w:r>
      <w:r>
        <w:t xml:space="preserve">-</w:t>
      </w:r>
      <w:r>
        <w:t xml:space="preserve"> </w:t>
      </w:r>
      <w:r>
        <w:t xml:space="preserve">New</w:t>
      </w:r>
      <w:r>
        <w:t xml:space="preserve"> </w:t>
      </w:r>
      <w:r>
        <w:t xml:space="preserve">Zealand</w:t>
      </w:r>
      <w:r>
        <w:t xml:space="preserve"> </w:t>
      </w:r>
      <w:r>
        <w:t xml:space="preserve">Wellington</w:t>
      </w:r>
    </w:p>
    <w:bookmarkStart w:id="27" w:name="statement-of-purpose"/>
    <w:p>
      <w:pPr>
        <w:pStyle w:val="Heading1"/>
      </w:pPr>
      <w:r>
        <w:t xml:space="preserve">STATEMENT OF PURPOSE</w:t>
      </w:r>
    </w:p>
    <w:p>
      <w:pPr>
        <w:pStyle w:val="FirstParagraph"/>
      </w:pPr>
      <w:r>
        <w:t xml:space="preserve">For Admission to Postgraduate Studies in Environmental Science at Victoria University of Wellington, New Zealand</w:t>
      </w:r>
    </w:p>
    <w:bookmarkStart w:id="20" w:name="introduction"/>
    <w:p>
      <w:pPr>
        <w:pStyle w:val="Heading2"/>
      </w:pPr>
      <w:r>
        <w:t xml:space="preserve">Introduction</w:t>
      </w:r>
    </w:p>
    <w:p>
      <w:pPr>
        <w:pStyle w:val="FirstParagraph"/>
      </w:pPr>
      <w:r>
        <w:t xml:space="preserve">As I meticulously craft this Statement of Purpose, I find myself reflecting on a journey that has steadily steered me toward the vibrant academic ecosystem of New Zealand Wellington. My name is Mason, and this document represents not merely an application but a culmination of years dedicated to understanding our planet's delicate ecological balance. From my early explorations along the rivers of rural Ontario to my current research on coastal erosion patterns, I have consistently sought environments where theoretical knowledge intersects with tangible environmental stewardship—precisely what draws me to New Zealand Wellington. This Statement of Purpose articulates why I believe Victoria University of Wellington is the essential next step in my academic trajectory and how I intend to contribute meaningfully to both the university community and Aotearoa’s sustainability initiatives.</w:t>
      </w:r>
    </w:p>
    <w:bookmarkEnd w:id="20"/>
    <w:bookmarkStart w:id="21" w:name="X5382489fcb090a287561f8d3f89e2941204ad37"/>
    <w:p>
      <w:pPr>
        <w:pStyle w:val="Heading2"/>
      </w:pPr>
      <w:r>
        <w:t xml:space="preserve">Academic Foundation and Professional Evolution</w:t>
      </w:r>
    </w:p>
    <w:p>
      <w:pPr>
        <w:pStyle w:val="FirstParagraph"/>
      </w:pPr>
      <w:r>
        <w:t xml:space="preserve">My undergraduate studies in Environmental Science at the University of Toronto provided rigorous training in GIS mapping, hydrological modeling, and sustainable resource management. However, it was during a summer internship with the Great Lakes Water Authority that I encountered limitations in my toolkit—specifically, the need for context-specific approaches to coastal resilience. This experience crystallized my realization that global environmental challenges demand localized solutions informed by unique geographical and cultural contexts. I then pursued an independent research project examining microplastic accumulation in freshwater systems, publishing findings in the</w:t>
      </w:r>
      <w:r>
        <w:t xml:space="preserve"> </w:t>
      </w:r>
      <w:r>
        <w:rPr>
          <w:iCs/>
          <w:i/>
        </w:rPr>
        <w:t xml:space="preserve">Journal of Environmental Management</w:t>
      </w:r>
      <w:r>
        <w:t xml:space="preserve">. Yet, I recognized that true innovation requires immersion in regions where ecological systems operate under distinct natural parameters—such as those found only in New Zealand Wellington.</w:t>
      </w:r>
    </w:p>
    <w:bookmarkEnd w:id="21"/>
    <w:bookmarkStart w:id="22" w:name="X6d99430b6467e0dd84a42d5bbdade72828e5315"/>
    <w:p>
      <w:pPr>
        <w:pStyle w:val="Heading2"/>
      </w:pPr>
      <w:r>
        <w:t xml:space="preserve">Why New Zealand Wellington? A Confluence of Purpose</w:t>
      </w:r>
    </w:p>
    <w:p>
      <w:pPr>
        <w:pStyle w:val="FirstParagraph"/>
      </w:pPr>
      <w:r>
        <w:t xml:space="preserve">My decision to pursue advanced studies in New Zealand Wellington is not arbitrary but the result of meticulous research into three irreplaceable factors. First, Victoria University’s Centre for Science Communication and its world-renowned Coastal Processes Research Group offer precisely the interdisciplinary framework I require—integrating geospatial analysis with Māori environmental philosophy (</w:t>
      </w:r>
      <w:r>
        <w:rPr>
          <w:iCs/>
          <w:i/>
        </w:rPr>
        <w:t xml:space="preserve">whakapapa</w:t>
      </w:r>
      <w:r>
        <w:t xml:space="preserve">), a perspective absent from my previous academic experiences. Second, Wellington’s status as New Zealand’s capital city places me at the epicenter of national policy development; here, I will have unparalleled access to Ministry for the Environment consultations and DOC conservation initiatives. Third, Wellington’s unique position as a coastal city facing rapid climate impacts—rising sea levels in Te Whanganui-a-Tara (Wellington Harbour), intensified storm events, and biodiversity shifts—provides the living laboratory necessary for my thesis on adaptive coastal management strategies.</w:t>
      </w:r>
    </w:p>
    <w:bookmarkEnd w:id="22"/>
    <w:bookmarkStart w:id="23" w:name="alignment-with-institutional-values"/>
    <w:p>
      <w:pPr>
        <w:pStyle w:val="Heading2"/>
      </w:pPr>
      <w:r>
        <w:t xml:space="preserve">Alignment with Institutional Values</w:t>
      </w:r>
    </w:p>
    <w:p>
      <w:pPr>
        <w:pStyle w:val="FirstParagraph"/>
      </w:pPr>
      <w:r>
        <w:t xml:space="preserve">Victoria University’s commitment to the United Nations Sustainable Development Goals (SDGs) resonates profoundly with my professional ethos. The university’s partnership with local iwi (Māori tribes), including Ngāti Raukawa and Te Āti Awa, in co-designing conservation projects exemplifies the ethical engagement I aspire to model. I have studied Professor Elena Taimana’s work on</w:t>
      </w:r>
      <w:r>
        <w:t xml:space="preserve"> </w:t>
      </w:r>
      <w:r>
        <w:rPr>
          <w:iCs/>
          <w:i/>
        </w:rPr>
        <w:t xml:space="preserve">kaupapa Māori</w:t>
      </w:r>
      <w:r>
        <w:t xml:space="preserve"> </w:t>
      </w:r>
      <w:r>
        <w:t xml:space="preserve">approaches to ecosystem restoration and am eager to contribute my GIS skills to her team’s research on Wellington Peninsula dune systems. This alignment is not merely academic—it reflects a shared belief that effective environmental solutions must honor indigenous knowledge while leveraging scientific rigor, a principle I will embody as Mason during my tenure in New Zealand Wellington.</w:t>
      </w:r>
    </w:p>
    <w:bookmarkEnd w:id="23"/>
    <w:bookmarkStart w:id="24" w:name="future-vision-and-community-contribution"/>
    <w:p>
      <w:pPr>
        <w:pStyle w:val="Heading2"/>
      </w:pPr>
      <w:r>
        <w:t xml:space="preserve">Future Vision and Community Contribution</w:t>
      </w:r>
    </w:p>
    <w:p>
      <w:pPr>
        <w:pStyle w:val="FirstParagraph"/>
      </w:pPr>
      <w:r>
        <w:t xml:space="preserve">My long-term vision extends beyond academic achievement. I aim to establish a New Zealand-based consultancy specializing in climate-adaptive coastal infrastructure, working closely with both government agencies and Māori communities. In Wellington, I will actively participate in the city’s "Wellington Climate Action Plan" through student-led initiatives like the Sustainability Collective, having already secured partnerships with local groups such as Greening Wellington. My goal is to bridge international best practices with Aotearoa-specific solutions—exactly the role I intend to fulfill upon completing my master’s degree. This journey begins with a profound commitment: that as Mason, I will not merely study environmental science in New Zealand Wellington, but become an active contributor to its ecological future.</w:t>
      </w:r>
    </w:p>
    <w:bookmarkEnd w:id="24"/>
    <w:bookmarkStart w:id="25" w:name="personal-attributes-and-preparedness"/>
    <w:p>
      <w:pPr>
        <w:pStyle w:val="Heading2"/>
      </w:pPr>
      <w:r>
        <w:t xml:space="preserve">Personal Attributes and Preparedness</w:t>
      </w:r>
    </w:p>
    <w:p>
      <w:pPr>
        <w:pStyle w:val="FirstParagraph"/>
      </w:pPr>
      <w:r>
        <w:t xml:space="preserve">What distinguishes me as a candidate is my proven ability to thrive in complex, multicultural environments. Having collaborated with researchers from Norway, Australia, and Kenya through the Global Environmental Science Network, I possess the cross-cultural communication skills essential for working with diverse stakeholders in New Zealand Wellington. My fieldwork across three continents taught me to balance meticulous data collection with community-centered decision-making—a skill I will apply when engaging with local Māori communities during my research. Furthermore, my proficiency in Python for environmental modeling and ArcGIS, combined with a 4.0 GPA in advanced statistics courses, ensures I am academically prepared to meet Victoria University’s exacting standards.</w:t>
      </w:r>
    </w:p>
    <w:bookmarkEnd w:id="25"/>
    <w:bookmarkStart w:id="26" w:name="conclusion"/>
    <w:p>
      <w:pPr>
        <w:pStyle w:val="Heading2"/>
      </w:pPr>
      <w:r>
        <w:t xml:space="preserve">Conclusion</w:t>
      </w:r>
    </w:p>
    <w:p>
      <w:pPr>
        <w:pStyle w:val="FirstParagraph"/>
      </w:pPr>
      <w:r>
        <w:t xml:space="preserve">As I finalize this Statement of Purpose, I am filled with purposeful anticipation for the transformative experience awaiting me in New Zealand Wellington. This city—where the Pacific Ocean meets rugged hills and Māori cultural practices thrive alongside cutting-edge research—embodies the dynamic convergence of ecological complexity and human ingenuity that defines my academic mission. My path as Mason has led me here not by chance but through a deliberate commitment to becoming an environmental leader who respects both scientific methodology and indigenous wisdom. I am eager to immerse myself in Wellington’s academic community, contribute meaningfully to Victoria University’s research legacy, and ultimately help shape a resilient future for Aotearoa. This Statement of Purpose is my郑重 commitment: I will honor the trust placed in me as a student at New Zealand Wellington through excellence, cultural humility, and unwavering dedication to sustainable innovation.</w:t>
      </w:r>
    </w:p>
    <w:p>
      <w:pPr>
        <w:pStyle w:val="BodyText"/>
      </w:pPr>
      <w:r>
        <w:t xml:space="preserve">Sincerely,</w:t>
      </w:r>
    </w:p>
    <w:p>
      <w:pPr>
        <w:pStyle w:val="BodyText"/>
      </w:pPr>
      <w:r>
        <w:t xml:space="preserve">Mason Chen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Mason - New Zealand Wellington</dc:title>
  <dc:creator/>
  <dc:language>en</dc:language>
  <cp:keywords/>
  <dcterms:created xsi:type="dcterms:W3CDTF">2026-07-24T04:07:30Z</dcterms:created>
  <dcterms:modified xsi:type="dcterms:W3CDTF">2026-07-24T04:07:30Z</dcterms:modified>
</cp:coreProperties>
</file>

<file path=docProps/custom.xml><?xml version="1.0" encoding="utf-8"?>
<Properties xmlns="http://schemas.openxmlformats.org/officeDocument/2006/custom-properties" xmlns:vt="http://schemas.openxmlformats.org/officeDocument/2006/docPropsVTypes"/>
</file>