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Mason</w:t>
      </w:r>
    </w:p>
    <w:bookmarkStart w:id="26" w:name="statement-of-purpose"/>
    <w:p>
      <w:pPr>
        <w:pStyle w:val="Heading1"/>
      </w:pPr>
      <w:r>
        <w:t xml:space="preserve">STATEMENT OF PURPOSE</w:t>
      </w:r>
    </w:p>
    <w:p>
      <w:pPr>
        <w:pStyle w:val="FirstParagraph"/>
      </w:pPr>
      <w:r>
        <w:t xml:space="preserve">For Admission to [University/Program Name], Islamabad, Pakistan</w:t>
      </w:r>
    </w:p>
    <w:bookmarkStart w:id="20" w:name="introduction-and-academic-background"/>
    <w:p>
      <w:pPr>
        <w:pStyle w:val="Heading2"/>
      </w:pPr>
      <w:r>
        <w:t xml:space="preserve">Introduction and Academic Background</w:t>
      </w:r>
    </w:p>
    <w:p>
      <w:pPr>
        <w:pStyle w:val="FirstParagraph"/>
      </w:pPr>
      <w:r>
        <w:t xml:space="preserve">As I prepare this formal Statement of Purpose, I reflect on the profound decision that has brought me to consider pursuing advanced studies in Pakistan's capital city, Islamabad. My name is Mason, a dedicated scholar from [Your Home Country], with a Bachelor's degree in [Your Field] from [Your University]. Throughout my academic journey, I have cultivated a deep commitment to excellence and cross-cultural understanding—principles that now guide my aspiration to contribute meaningfully to Pakistan's educational landscape. The decision to seek opportunities in Islamabad is not merely geographical but deeply philosophical: I recognize Pakistan as a nation of remarkable resilience, cultural richness, and burgeoning academic potential where institutions like the National University of Sciences and Technology (NUST) and Quaid-i-Azam University are setting new standards for innovation in South Asia.</w:t>
      </w:r>
    </w:p>
    <w:bookmarkEnd w:id="20"/>
    <w:bookmarkStart w:id="21" w:name="Xbf13c4feb972e8d72c12c81d1981a33f57ea4f7"/>
    <w:p>
      <w:pPr>
        <w:pStyle w:val="Heading2"/>
      </w:pPr>
      <w:r>
        <w:t xml:space="preserve">Motivation for Choosing Pakistan Islamabad</w:t>
      </w:r>
    </w:p>
    <w:p>
      <w:pPr>
        <w:pStyle w:val="FirstParagraph"/>
      </w:pPr>
      <w:r>
        <w:t xml:space="preserve">My fascination with Pakistan began during my undergraduate research on [Specific Topic, e.g., "Renewable Energy Integration in Emerging Economies"], which led me to study the nation's transformative initiatives in sustainable development. I was particularly inspired by Islamabad's role as a hub for technological advancement—evident in projects like the Smart City Islamabad and the establishment of tech incubators across universities. The Pakistani government’s focus on education, exemplified by its National Education Policy 2025, aligns with my vision for collaborative academic growth. Unlike other regions I considered, Islamabad offers a unique convergence of academic rigor, cultural vibrancy, and strategic location that enables engagement with South Asian policy frameworks while maintaining global connectivity through the Islamabad International Airport and diplomatic networks.</w:t>
      </w:r>
    </w:p>
    <w:p>
      <w:pPr>
        <w:pStyle w:val="BodyText"/>
      </w:pPr>
      <w:r>
        <w:t xml:space="preserve">Moreover, Pakistan's position as a nation navigating complex geopolitical landscapes requires nuanced understanding—a perspective I aim to deepen through immersion in its academic community. The opportunity to learn from Pakistani scholars who bridge local expertise with international best practices is unparalleled. During my research visits to Islamabad in 2023, I had the privilege of meeting Dr. [Professor Name] at NUST, whose work on [Specific Research Area] directly resonates with my thesis on [Your Topic]. This interaction crystallized my conviction that Pakistan Islamabad is where I can most authentically contribute to global knowledge while respecting local contexts.</w:t>
      </w:r>
    </w:p>
    <w:bookmarkEnd w:id="21"/>
    <w:bookmarkStart w:id="22" w:name="Xa7f19c17248c10b655554216c5baa6cb5affaad"/>
    <w:p>
      <w:pPr>
        <w:pStyle w:val="Heading2"/>
      </w:pPr>
      <w:r>
        <w:t xml:space="preserve">Academic Preparedness and Professional Trajectory</w:t>
      </w:r>
    </w:p>
    <w:p>
      <w:pPr>
        <w:pStyle w:val="FirstParagraph"/>
      </w:pPr>
      <w:r>
        <w:t xml:space="preserve">My academic foundation includes [Number] years of research in [Field], culminating in a thesis titled "[Thesis Title]" at [Your University]. This work, published in the Journal of [Relevant Field] (2023), analyzed [Specific Problem], proposing solutions that mirror challenges faced by Islamabad’s urban planners and policymakers. My professional experience as a Research Assistant at [Organization] further honed my skills in data analysis using tools like Python and GIS—technologies I now seek to apply within Pakistan's unique developmental ecosystem.</w:t>
      </w:r>
    </w:p>
    <w:p>
      <w:pPr>
        <w:pStyle w:val="BodyText"/>
      </w:pPr>
      <w:r>
        <w:t xml:space="preserve">I am particularly drawn to the [Specific Program Name] at [University in Islamabad] because of its interdisciplinary curriculum and emphasis on community-driven solutions. The program’s module on "Urban Sustainability in South Asia" directly addresses my interest in adapting global frameworks to local realities—a critical need for Islamabad as it expands its infrastructure. I have also noted the university’s partnership with the Pakistan Council of Scientific and Industrial Research (PCSIR), which offers hands-on experience with national development projects. This practical integration is absent in my current academic environment, making [University Name] indispensable to my growth.</w:t>
      </w:r>
    </w:p>
    <w:bookmarkEnd w:id="22"/>
    <w:bookmarkStart w:id="23" w:name="X148115d124ff4290e9e91f34878607c9afcfb39"/>
    <w:p>
      <w:pPr>
        <w:pStyle w:val="Heading2"/>
      </w:pPr>
      <w:r>
        <w:t xml:space="preserve">Alignment with National Development Goals</w:t>
      </w:r>
    </w:p>
    <w:p>
      <w:pPr>
        <w:pStyle w:val="FirstParagraph"/>
      </w:pPr>
      <w:r>
        <w:t xml:space="preserve">My long-term vision extends beyond personal achievement. I intend to establish a research center focused on sustainable urban mobility solutions for South Asian cities, with Islamabad as its operational base. This aligns precisely with Pakistan’s Sustainable Development Goals (SDGs), particularly SDG 11 (Sustainable Cities) and SDG 9 (Industry, Innovation). The Pakistani government’s "Digital Pakistan" initiative and investments in electric vehicle infrastructure present a fertile ground for such work. Having observed Islamabad’s rapid transformation—from the green corridors of Faisal Avenue to the tech parks near DHA—I understand that scalable solutions must be co-created with local communities, not imposed from external frameworks.</w:t>
      </w:r>
    </w:p>
    <w:p>
      <w:pPr>
        <w:pStyle w:val="BodyText"/>
      </w:pPr>
      <w:r>
        <w:t xml:space="preserve">My Statement of Purpose reflects a commitment to becoming a bridge between international academic circles and Pakistan’s developmental needs. I do not seek merely to study in Islamabad; I aim to actively participate in its intellectual ecosystem. For instance, I plan to collaborate with the Islamabad Sustainable Transport Project (ISTP) on pilot studies for bike-sharing systems—building on my prior work with [Previous Organization]. This is where Mason’s academic journey converges with Pakistan’s aspirations.</w:t>
      </w:r>
    </w:p>
    <w:bookmarkEnd w:id="23"/>
    <w:bookmarkStart w:id="24" w:name="why-islamabad-why-now"/>
    <w:p>
      <w:pPr>
        <w:pStyle w:val="Heading2"/>
      </w:pPr>
      <w:r>
        <w:t xml:space="preserve">Why Islamabad? Why Now?</w:t>
      </w:r>
    </w:p>
    <w:p>
      <w:pPr>
        <w:pStyle w:val="FirstParagraph"/>
      </w:pPr>
      <w:r>
        <w:t xml:space="preserve">While many students seek opportunities in major global cities, I chose Islamabad for its distinctive balance of tradition and innovation. The city’s planned design—blending the Margalla Hills with modern architecture—mirrors my own philosophy: progress rooted in cultural identity. Unlike Karachi or Lahore, Islamabad offers a safer academic environment and a strong sense of community, critical for focused scholarly work. Furthermore, Pakistan’s current educational reforms, including increased scholarships for international students through the Higher Education Commission (HEC), signal a welcoming shift that makes this moment ideal.</w:t>
      </w:r>
    </w:p>
    <w:p>
      <w:pPr>
        <w:pStyle w:val="BodyText"/>
      </w:pPr>
      <w:r>
        <w:t xml:space="preserve">My time in Islamabad will be dedicated to three pillars: rigorous academic pursuit within [University Name]’s program, active participation in local sustainability initiatives, and fostering dialogue between Pakistani institutions and my home country. I have already initiated contact with the HEC Office to discuss potential funding avenues through the "Pak-Global Scholars" scheme—a testament to my proactive approach.</w:t>
      </w:r>
    </w:p>
    <w:bookmarkEnd w:id="24"/>
    <w:bookmarkStart w:id="25" w:name="conclusion-masons-commitment"/>
    <w:p>
      <w:pPr>
        <w:pStyle w:val="Heading2"/>
      </w:pPr>
      <w:r>
        <w:t xml:space="preserve">Conclusion: Mason’s Commitment</w:t>
      </w:r>
    </w:p>
    <w:p>
      <w:pPr>
        <w:pStyle w:val="FirstParagraph"/>
      </w:pPr>
      <w:r>
        <w:t xml:space="preserve">In crafting this Statement of Purpose, I affirm that my decision to pursue studies in Pakistan Islamabad is both principled and pragmatic. It represents a commitment to learn from a civilization whose intellectual contributions—from Al-Biruni’s scholarship to modern-day AI research—continue to shape our world. For Mason, this journey is not about temporary academic exchange but about building enduring ties between my nation and Pakistan’s academic community.</w:t>
      </w:r>
    </w:p>
    <w:p>
      <w:pPr>
        <w:pStyle w:val="BodyText"/>
      </w:pPr>
      <w:r>
        <w:t xml:space="preserve">I envision myself, years from now, lecturing at a university in Islamabad while collaborating on joint research with Pakistani and international peers. I will bring the analytical rigor of my training to support Pakistan’s innovation ecosystem, ensuring that Mason’s contribution becomes part of Islamabad’s narrative of growth. This Statement of Purpose is more than an application; it is a pledge to become an active participant in Pakistan's educational renaissance—and to embody the spirit that makes Islamabad a beacon for South Asia.</w:t>
      </w:r>
    </w:p>
    <w:p>
      <w:pPr>
        <w:pStyle w:val="BodyText"/>
      </w:pPr>
      <w:r>
        <w:t xml:space="preserve">Respectfully submitted,</w:t>
      </w:r>
      <w:r>
        <w:br/>
      </w:r>
      <w:r>
        <w:rPr>
          <w:bCs/>
          <w:b/>
        </w:rPr>
        <w:t xml:space="preserve">Mason</w:t>
      </w:r>
      <w:r>
        <w:br/>
      </w:r>
      <w:r>
        <w:t xml:space="preserve">[Date]</w:t>
      </w:r>
    </w:p>
    <w:bookmarkEnd w:id="25"/>
    <w:p>
      <w:pPr>
        <w:pStyle w:val="BodyText"/>
      </w:pPr>
      <w:r>
        <w:t xml:space="preserve">Word Count: 852</w:t>
      </w:r>
    </w:p>
    <w:p>
      <w:pPr>
        <w:pStyle w:val="BodyText"/>
      </w:pPr>
      <w:r>
        <w:rPr>
          <w:iCs/>
          <w:i/>
        </w:rPr>
        <w:t xml:space="preserve">This Statement of Purpose is specifically crafted for application to academic programs in Islamabad, Pakistan. All references to Mason, the Statement of Purpose framework, and Pakistan Islamabad reflect the applicant's strategic alignment with national academic priorities.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Mason</dc:title>
  <dc:creator/>
  <dc:language>en</dc:language>
  <cp:keywords/>
  <dcterms:created xsi:type="dcterms:W3CDTF">2026-06-02T13:20:32Z</dcterms:created>
  <dcterms:modified xsi:type="dcterms:W3CDTF">2026-06-02T13:20:32Z</dcterms:modified>
</cp:coreProperties>
</file>

<file path=docProps/custom.xml><?xml version="1.0" encoding="utf-8"?>
<Properties xmlns="http://schemas.openxmlformats.org/officeDocument/2006/custom-properties" xmlns:vt="http://schemas.openxmlformats.org/officeDocument/2006/docPropsVTypes"/>
</file>