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Spain</w:t>
      </w:r>
      <w:r>
        <w:t xml:space="preserve"> </w:t>
      </w:r>
      <w:r>
        <w:t xml:space="preserve">Valencia</w:t>
      </w:r>
    </w:p>
    <w:bookmarkStart w:id="27" w:name="statement-of-purpose"/>
    <w:p>
      <w:pPr>
        <w:pStyle w:val="Heading1"/>
      </w:pPr>
      <w:r>
        <w:t xml:space="preserve">STATEMENT OF PURPOSE</w:t>
      </w:r>
    </w:p>
    <w:bookmarkStart w:id="26" w:name="Xf7d2814a34c75d51a4b2b6bc05b90c5c76eae30"/>
    <w:p>
      <w:pPr>
        <w:pStyle w:val="Heading2"/>
      </w:pPr>
      <w:r>
        <w:t xml:space="preserve">For Admission to Graduate Studies at the University of Valencia, Spain</w:t>
      </w:r>
    </w:p>
    <w:p>
      <w:pPr>
        <w:pStyle w:val="FirstParagraph"/>
      </w:pPr>
      <w:r>
        <w:t xml:space="preserve">Prepared by Mason Johnson, October 26, 2023</w:t>
      </w:r>
    </w:p>
    <w:p>
      <w:pPr>
        <w:pStyle w:val="BodyText"/>
      </w:pPr>
      <w:r>
        <w:t xml:space="preserve">As I prepare this Statement of Purpose for my application to pursue advanced studies in International Business at the University of Valencia, Spain, I am filled with profound enthusiasm for the academic journey that awaits me in the vibrant heart of</w:t>
      </w:r>
      <w:r>
        <w:t xml:space="preserve"> </w:t>
      </w:r>
      <w:r>
        <w:rPr>
          <w:bCs/>
          <w:b/>
        </w:rPr>
        <w:t xml:space="preserve">Spain Valencia</w:t>
      </w:r>
      <w:r>
        <w:t xml:space="preserve">. This document represents not merely an application requirement, but a passionate articulation of my academic trajectory, professional aspirations, and deep commitment to becoming a global citizen shaped by the unique cultural and intellectual environment of Spain Valencia. My name is Mason Johnson, and this Statement of Purpose reflects my unwavering dedication to leveraging the transformative educational opportunities offered by one of Europe's most dynamic university cities.</w:t>
      </w:r>
    </w:p>
    <w:bookmarkStart w:id="20" w:name="X24727eb0c3f24937ddbc747b68f38f40936a545"/>
    <w:p>
      <w:pPr>
        <w:pStyle w:val="Heading3"/>
      </w:pPr>
      <w:r>
        <w:t xml:space="preserve">Academic Foundation and Intellectual Curiosity</w:t>
      </w:r>
    </w:p>
    <w:p>
      <w:pPr>
        <w:pStyle w:val="FirstParagraph"/>
      </w:pPr>
      <w:r>
        <w:t xml:space="preserve">My academic journey began with a Bachelor of Business Administration at the University of Michigan, where I graduated with honors (GPA: 3.8/4.0). My coursework in cross-cultural management and international trade systems ignited my fascination with how regional economic ecosystems shape global commerce. A pivotal moment occurred during my internship at Siemens' European headquarters in Munich, where I observed firsthand how local business customs in Germany influenced multinational decision-making processes. This experience crystallized my realization that true global leadership requires deep contextual understanding—not just theoretical knowledge. Consequently, I pursued independent research on Mediterranean trade corridors during my senior year, which led me to discover the University of Valencia's renowned Department of International Business and its unique focus on Southern European market integration.</w:t>
      </w:r>
    </w:p>
    <w:bookmarkEnd w:id="20"/>
    <w:bookmarkStart w:id="21" w:name="why-spain-valencia-a-strategic-choice"/>
    <w:p>
      <w:pPr>
        <w:pStyle w:val="Heading3"/>
      </w:pPr>
      <w:r>
        <w:t xml:space="preserve">Why Spain Valencia? A Strategic Choice</w:t>
      </w:r>
    </w:p>
    <w:p>
      <w:pPr>
        <w:pStyle w:val="FirstParagraph"/>
      </w:pPr>
      <w:r>
        <w:t xml:space="preserve">My decision to pursue graduate studies in</w:t>
      </w:r>
      <w:r>
        <w:t xml:space="preserve"> </w:t>
      </w:r>
      <w:r>
        <w:rPr>
          <w:bCs/>
          <w:b/>
        </w:rPr>
        <w:t xml:space="preserve">Spain Valencia</w:t>
      </w:r>
      <w:r>
        <w:t xml:space="preserve"> </w:t>
      </w:r>
      <w:r>
        <w:t xml:space="preserve">is not arbitrary—it is the result of meticulous research into where academic excellence converges with cultural authenticity. Unlike other European study destinations, València offers an unparalleled blend of historical depth and contemporary innovation. The city's strategic position as a gateway between Europe and North Africa provides the ideal laboratory for studying emerging market dynamics in the Mediterranean basin. I have specifically chosen to apply to the Master's program in International Business at Universitat de València because of its pioneering "Mediterranean Trade &amp; Innovation" specialization, which directly aligns with my research on sustainable supply chains in Southern Europe.</w:t>
      </w:r>
    </w:p>
    <w:p>
      <w:pPr>
        <w:pStyle w:val="BodyText"/>
      </w:pPr>
      <w:r>
        <w:t xml:space="preserve">What captivates me most is how Valencia seamlessly integrates ancient traditions with modern entrepreneurship. The city's UNESCO-recognized City of Arts and Sciences complex embodies this duality—where cutting-edge architecture coexists with the historic Albufera natural park. This juxtaposition mirrors my academic philosophy: that sustainable business growth requires honoring cultural roots while embracing innovation. I am particularly eager to study under Professor Elena Martínez, whose work on Ibero-American trade networks has profoundly influenced my thesis framework. The university's partnerships with institutions like the Valencian Business Confederation offer unparalleled access to real-world case studies—exactly the practical experience I need to complement my academic foundation.</w:t>
      </w:r>
    </w:p>
    <w:bookmarkEnd w:id="21"/>
    <w:bookmarkStart w:id="22" w:name="X6cb0e4b8852b627a3bc5d0310875fe493716ab2"/>
    <w:p>
      <w:pPr>
        <w:pStyle w:val="Heading3"/>
      </w:pPr>
      <w:r>
        <w:t xml:space="preserve">Personal Connection and Cultural Immersion</w:t>
      </w:r>
    </w:p>
    <w:p>
      <w:pPr>
        <w:pStyle w:val="FirstParagraph"/>
      </w:pPr>
      <w:r>
        <w:t xml:space="preserve">My fascination with Spain extends beyond academics. As a fluent Spanish speaker (DELE C1 certified) who has lived in Seville for six months while studying abroad, I understand that meaningful learning requires cultural immersion. During my time in Andalusia, I co-founded a student initiative connecting local artisans with digital marketplaces—a project that taught me how to navigate regional business customs while leveraging technology. This experience solidified my conviction that effective international business practice demands more than language skills; it requires emotional intelligence and respect for local contexts. Valencia's status as a multicultural hub—home to significant communities from Latin America, North Africa, and Eastern Europe—makes it the perfect environment for developing this nuanced perspective.</w:t>
      </w:r>
    </w:p>
    <w:bookmarkEnd w:id="22"/>
    <w:bookmarkStart w:id="23" w:name="Xd49b69624b1b10a7bf6c370be0e7c7378af40be"/>
    <w:p>
      <w:pPr>
        <w:pStyle w:val="Heading3"/>
      </w:pPr>
      <w:r>
        <w:t xml:space="preserve">Professional Vision and Alignment with Valencia's Ecosystem</w:t>
      </w:r>
    </w:p>
    <w:p>
      <w:pPr>
        <w:pStyle w:val="FirstParagraph"/>
      </w:pPr>
      <w:r>
        <w:t xml:space="preserve">My long-term goal is to establish a consultancy firm specializing in sustainable market entry strategies for Western European companies entering the Ibero-American and Mediterranean markets. I envision creating frameworks that balance commercial objectives with cultural sensitivity—something my time in Spain Valencia will uniquely equip me to do. The region's growing emphasis on circular economy initiatives (exemplified by Valencia's "Municipal Zero Waste Plan") directly informs my research interests in ethical supply chain management. I am particularly inspired by València's thriving startup ecosystem, where ventures like Miro have pioneered sustainable packaging solutions using local agricultural waste.</w:t>
      </w:r>
    </w:p>
    <w:p>
      <w:pPr>
        <w:pStyle w:val="BodyText"/>
      </w:pPr>
      <w:r>
        <w:t xml:space="preserve">My proposed thesis, "Digital Trade Bridges: Leveraging Valencia's Mediterranean Position for SME Internationalization," will analyze how technology platforms can overcome traditional barriers in regional commerce. This research aligns with the university's strategic focus on "Smart Cities and Sustainable Development" and offers tangible value to local enterprises. I am eager to contribute my findings through the University of Valencia's Business Innovation Hub, which facilitates direct collaboration between students and regional companies.</w:t>
      </w:r>
    </w:p>
    <w:bookmarkEnd w:id="23"/>
    <w:bookmarkStart w:id="24" w:name="X28d4e1e1b3780bb756a87cd12a589e988bc3306"/>
    <w:p>
      <w:pPr>
        <w:pStyle w:val="Heading3"/>
      </w:pPr>
      <w:r>
        <w:t xml:space="preserve">Commitment to Community and Future Contribution</w:t>
      </w:r>
    </w:p>
    <w:p>
      <w:pPr>
        <w:pStyle w:val="FirstParagraph"/>
      </w:pPr>
      <w:r>
        <w:t xml:space="preserve">As a student in Spain Valencia, I will actively engage with the community through initiatives like the university's "València Cultural Exchange Program" and local sustainability workshops. My experience organizing international business forums at Michigan has prepared me to contribute meaningfully to campus life while learning from Valencian peers. I am committed to reciprocating the city's generosity by volunteering with organizations like</w:t>
      </w:r>
      <w:r>
        <w:t xml:space="preserve"> </w:t>
      </w:r>
      <w:r>
        <w:rPr>
          <w:iCs/>
          <w:i/>
        </w:rPr>
        <w:t xml:space="preserve">Acción contra el Hambre</w:t>
      </w:r>
      <w:r>
        <w:t xml:space="preserve"> </w:t>
      </w:r>
      <w:r>
        <w:t xml:space="preserve">that support immigrant entrepreneurs—a testament to my belief that economic development must be inclusive.</w:t>
      </w:r>
    </w:p>
    <w:p>
      <w:pPr>
        <w:pStyle w:val="BodyText"/>
      </w:pPr>
      <w:r>
        <w:t xml:space="preserve">Mason Johnson has dedicated years to building the foundation for this moment. Through rigorous academic preparation, immersive cultural experiences, and strategic research alignment, I have positioned myself as an ideal candidate who will not only thrive in Valencia's academic environment but actively enrich it. The Statement of Purpose is more than a formality—it is a pledge that I will honor the legacy of Spain Valencia's educational excellence through my dedication to learning, innovation, and cross-cultural collaboration.</w:t>
      </w:r>
    </w:p>
    <w:bookmarkEnd w:id="24"/>
    <w:bookmarkStart w:id="25" w:name="X6a4b7b2e0c7ac1303619162c7c2a1e009045e65"/>
    <w:p>
      <w:pPr>
        <w:pStyle w:val="Heading3"/>
      </w:pPr>
      <w:r>
        <w:t xml:space="preserve">Conclusion: Embracing the Valencia Promise</w:t>
      </w:r>
    </w:p>
    <w:p>
      <w:pPr>
        <w:pStyle w:val="FirstParagraph"/>
      </w:pPr>
      <w:r>
        <w:t xml:space="preserve">In closing, I affirm that my application represents a convergence of passion and purpose. The University of Valencia offers precisely what I require to transform my academic interests into actionable expertise—a program uniquely situated within the cultural heartland where business meets tradition, innovation meets heritage, and global markets are shaped by Mediterranean wisdom. As Mason Johnson, I am ready to embrace this opportunity with humility and determination. My commitment is absolute: I will not merely study in Spain Valencia—I will immerse myself in its academic spirit, contribute to its intellectual community, and emerge as a professional whose work embodies the very essence of what makes València a beacon of progressive business education. I eagerly await the chance to become part of this storied institution's legacy.</w:t>
      </w:r>
    </w:p>
    <w:p>
      <w:pPr>
        <w:pStyle w:val="BodyText"/>
      </w:pPr>
      <w:r>
        <w:t xml:space="preserve">"The best way to predict the future is to create it." – Valencia, 2023</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Spain Valencia</dc:title>
  <dc:creator/>
  <cp:keywords/>
  <dcterms:created xsi:type="dcterms:W3CDTF">2026-07-21T03:48:55Z</dcterms:created>
  <dcterms:modified xsi:type="dcterms:W3CDTF">2026-07-21T03:48:55Z</dcterms:modified>
</cp:coreProperties>
</file>

<file path=docProps/custom.xml><?xml version="1.0" encoding="utf-8"?>
<Properties xmlns="http://schemas.openxmlformats.org/officeDocument/2006/custom-properties" xmlns:vt="http://schemas.openxmlformats.org/officeDocument/2006/docPropsVTypes"/>
</file>