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X1626f9c6bb5185ec22f67ecdb0b0d321c2568c3"/>
    <w:p>
      <w:pPr>
        <w:pStyle w:val="Heading1"/>
      </w:pPr>
      <w:r>
        <w:t xml:space="preserve">Statement of Purpose: Advancing Sustainable Development in Uganda Kampala Through Academic Excellence</w:t>
      </w:r>
    </w:p>
    <w:p>
      <w:pPr>
        <w:pStyle w:val="FirstParagraph"/>
      </w:pPr>
      <w:r>
        <w:t xml:space="preserve">To the Admissions Committee of the University of Makerere, Kampala,</w:t>
      </w:r>
    </w:p>
    <w:p>
      <w:pPr>
        <w:pStyle w:val="BodyText"/>
      </w:pPr>
      <w:r>
        <w:t xml:space="preserve">I am Mason Okello, a dedicated Ugandan student whose academic journey and professional aspirations have been deeply rooted in transforming communities across Uganda. This Statement of Purpose outlines my commitment to leveraging advanced education in sustainable development to address critical challenges facing urban centers like Kampala. My decision to pursue graduate studies at the University of Makerere—a cornerstone institution in Uganda Kampala—represents not merely an academic milestone but a strategic alignment with my life's mission: creating measurable, community-driven change within the heart of East Africa.</w:t>
      </w:r>
    </w:p>
    <w:p>
      <w:pPr>
        <w:pStyle w:val="BodyText"/>
      </w:pPr>
      <w:r>
        <w:t xml:space="preserve">My passion for development work crystallized during childhood in Kampala's Nakivubo neighborhood, where I witnessed firsthand how inadequate infrastructure and limited access to education perpetuated cycles of poverty. As a student at Kyambogo University, I earned a Bachelor’s degree in Environmental Science with honors, focusing on urban waste management systems. My undergraduate research project—assessing plastic pollution in Kampala's Nakivubo Wetlands—earned recognition from the Uganda National Environment Management Authority (NEMA) and sparked my resolve to develop scalable solutions for rapidly growing African cities. I recall standing by the Nakivubo stream, collecting data while local vendors sold roasted maize nearby, realizing that environmental degradation was inseparable from economic survival. This moment cemented my purpose: to bridge academic rigor with grassroots urgency.</w:t>
      </w:r>
    </w:p>
    <w:p>
      <w:pPr>
        <w:pStyle w:val="BodyText"/>
      </w:pPr>
      <w:r>
        <w:t xml:space="preserve">Following graduation, I joined the Kampala City Council’s Urban Renewal Initiative as a field coordinator for two years. There, I managed community-based recycling programs that engaged over 500 informal waste pickers across five neighborhoods. This experience revealed systemic gaps in policy implementation—how well-designed projects often failed without local ownership. For instance, our initial composting initiative collapsed when we didn’t collaborate with market women who depended on waste as income. I learned to adapt strategies through participatory workshops where vendors co-designed collection routes and profit-sharing models, increasing participation by 200%. These lessons taught me that sustainable development in Uganda Kampala requires humility: centering community voices rather than imposing external frameworks.</w:t>
      </w:r>
    </w:p>
    <w:p>
      <w:pPr>
        <w:pStyle w:val="BodyText"/>
      </w:pPr>
      <w:r>
        <w:t xml:space="preserve">It is precisely this ethos that drives my application to Makerere’s Master of Science in Urban Development. The program’s focus on "African Contextual Innovation" aligns with my fieldwork experience, while its research centers—like the Centre for Social Development Studies—provide critical resources I lack locally. I am particularly eager to collaborate with Dr. Aisha Nalubega on her project integrating GIS mapping with community-led environmental monitoring, a methodology I’ve begun piloting in Kampala’s Kawempe Division. The program’s emphasis on policy advocacy also addresses my professional gap: while implementing projects, I’ve seen how weak regulatory frameworks undermine impact. Studying under Makerere’s distinguished faculty—many who have shaped Uganda's urban policies—will equip me to transform community insights into actionable legislation.</w:t>
      </w:r>
    </w:p>
    <w:p>
      <w:pPr>
        <w:pStyle w:val="BodyText"/>
      </w:pPr>
      <w:r>
        <w:t xml:space="preserve">My vision extends beyond academic achievement. Upon graduation, I plan to establish the "Kampala Resilience Collective," a platform connecting grassroots innovators with municipal policymakers. For example, we will replicate my waste-to-energy pilot from Kawempe citywide, partnering with Kampala’s Waste Management Authority to train youth in biogas technology—a solution that could divert 150 tons of waste monthly while creating green jobs. Crucially, this model prioritizes women-led cooperatives; in my fieldwork, I saw how female vendors often bore the brunt of pollution but were excluded from decision-making. By centering them as entrepreneurs and data collectors, we ensure solutions are both equitable and enduring.</w:t>
      </w:r>
    </w:p>
    <w:p>
      <w:pPr>
        <w:pStyle w:val="BodyText"/>
      </w:pPr>
      <w:r>
        <w:t xml:space="preserve">Why Uganda Kampala? The city embodies Africa’s urban transformation paradox: a vibrant economic hub grappling with unprecedented growth. With Kampala’s population projected to reach 16 million by 2035, its challenges—flooding from inadequate drainage, energy poverty in informal settlements—are national bellwethers. I reject the notion that African cities must replicate Western models; instead, I advocate for context-specific innovation rooted in local knowledge. Makerere’s location in Kampala is irreplaceable: it immerses me in the city’s rhythms—from Sunday markets to parliamentary debates—ensuring my research remains grounded. As a Ugandan who has navigated Kampala’s traffic jams and communal kitchens, I understand that solutions must work within existing social fabrics, not impose external ideals.</w:t>
      </w:r>
    </w:p>
    <w:p>
      <w:pPr>
        <w:pStyle w:val="BodyText"/>
      </w:pPr>
      <w:r>
        <w:t xml:space="preserve">My commitment is not theoretical. I’ve already secured preliminary support from the National Environment Management Authority (NEMA) to test my community-led drainage improvement model in Kampala’s Kibuye neighborhood—a project now awaiting formal approval. This partnership demonstrates how academic work can translate to immediate action, a principle I will carry into Makerere’s classrooms and beyond. Moreover, my network includes 12 local NGOs who have volunteered as mentors; they’ve stressed that the greatest barrier isn’t funding but trust. My goal is to build bridges between academia and the communities I serve—a mission impossible without deep contextual understanding, which only a Kampala-based institution can provide.</w:t>
      </w:r>
    </w:p>
    <w:p>
      <w:pPr>
        <w:pStyle w:val="BodyText"/>
      </w:pPr>
      <w:r>
        <w:t xml:space="preserve">As I conclude this Statement of Purpose, I reflect on a conversation with elderly market vendor Grace Atim during my waste project. When asked why she’d joined the program, she said: "You don’t come to teach us. You sit with us and learn." This remains my compass. For Mason Okello, the path forward is clear: to become a catalyst who amplifies Ugandan voices in global development discourse while delivering tangible change in Kampala’s streets and homes. I have spent years listening; now, I seek the tools to act at scale. The University of Makerere—situated in the very heart of Uganda Kampala—offers that transformative opportunity.</w:t>
      </w:r>
    </w:p>
    <w:p>
      <w:pPr>
        <w:pStyle w:val="BodyText"/>
      </w:pPr>
      <w:r>
        <w:t xml:space="preserve">I am ready to contribute my field experience, cultural fluency, and unwavering dedication to your academic community. Together with Makerere’s visionary faculty and fellow students from across Africa, I will ensure that this Statement of Purpose becomes a blueprint for sustainable urban futures in Uganda Kampala and beyond. The time for context-driven innovation is now—and Kampala is ready to lead.</w:t>
      </w:r>
    </w:p>
    <w:p>
      <w:pPr>
        <w:pStyle w:val="BodyText"/>
      </w:pPr>
      <w:r>
        <w:t xml:space="preserve">Sincerely,</w:t>
      </w:r>
    </w:p>
    <w:p>
      <w:pPr>
        <w:pStyle w:val="BodyText"/>
      </w:pPr>
      <w:r>
        <w:t xml:space="preserve">Mason Okello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2026-07-20T23:14:54Z</dcterms:created>
  <dcterms:modified xsi:type="dcterms:W3CDTF">2026-07-20T23:14:54Z</dcterms:modified>
</cp:coreProperties>
</file>

<file path=docProps/custom.xml><?xml version="1.0" encoding="utf-8"?>
<Properties xmlns="http://schemas.openxmlformats.org/officeDocument/2006/custom-properties" xmlns:vt="http://schemas.openxmlformats.org/officeDocument/2006/docPropsVTypes"/>
</file>