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0" w:name="Xf095af5b64962bb9345ad364c55b4edc9349c35"/>
    <w:p>
      <w:pPr>
        <w:pStyle w:val="Heading1"/>
      </w:pPr>
      <w:r>
        <w:t xml:space="preserve">Statement of Purpose: Mason's Journey Toward Academic Excellence in the United States Los Angeles</w:t>
      </w:r>
    </w:p>
    <w:p>
      <w:pPr>
        <w:pStyle w:val="FirstParagraph"/>
      </w:pPr>
      <w:r>
        <w:t xml:space="preserve">The sprawling metropolis of Los Angeles, with its relentless energy and unparalleled convergence of innovation, culture, and opportunity, has long been the beacon guiding my academic and professional aspirations. It is within this dynamic ecosystem that I envision completing my graduate studies—a decision rooted not merely in geography but in a profound alignment between my intellectual ambitions and the unique ecosystem offered by universities in the United States Los Angeles. This Statement of Purpose outlines my journey, motivations, and unwavering commitment to contributing meaningfully to the global academic landscape through advanced study at a premier institution nestled within this vibrant city.</w:t>
      </w:r>
    </w:p>
    <w:p>
      <w:pPr>
        <w:pStyle w:val="BodyText"/>
      </w:pPr>
      <w:r>
        <w:t xml:space="preserve">My academic foundation was forged during my undergraduate studies in Computer Science at the Indian Institute of Technology (IIT) Bombay. From the outset, I gravitated toward interdisciplinary applications of technology, particularly in artificial intelligence and sustainable urban development. My thesis on "AI-Driven Traffic Optimization for Smart Cities" wasn’t just an academic exercise—it was a response to Mumbai’s chronic congestion, a problem I witnessed daily as a commuter. This project demanded rigorous coding (Python, TensorFlow), data analysis of real-time traffic datasets, and collaborative engagement with municipal transport planners. The experience crystallized my desire to merge technical expertise with tangible societal impact—a pursuit that demands the cutting-edge resources and collaborative environment uniquely available in United States Los Angeles.</w:t>
      </w:r>
    </w:p>
    <w:p>
      <w:pPr>
        <w:pStyle w:val="BodyText"/>
      </w:pPr>
      <w:r>
        <w:t xml:space="preserve">Professionally, I interned at TechNova Solutions in Bangalore, where I developed machine learning models to optimize renewable energy distribution. While this work was rewarding, it exposed a critical limitation: India’s academic-industry pipeline often lacks the depth of real-world integration seen in leading U.S. institutions. During my internship, I observed how Los Angeles-based firms like Tesla and NVIDIA routinely partner with universities like UCLA and USC on research initiatives that directly influence global industry standards. This realization propelled me to seek a program where classroom theory seamlessly transitions into pioneering practice—a hallmark of education in the United States Los Angeles.</w:t>
      </w:r>
    </w:p>
    <w:p>
      <w:pPr>
        <w:pStyle w:val="BodyText"/>
      </w:pPr>
      <w:r>
        <w:t xml:space="preserve">The specific appeal of United States Los Angeles lies in its unparalleled synergy between academia and industry. Unlike other hubs, LA’s innovation ecosystem thrives on geographic proximity to Fortune 500 tech headquarters, venture capital firms in Silicon Beach, and world-class research institutions. I have meticulously researched programs at the University of Southern California (USC) and UCLA—both located within Los Angeles’ academic heartland—where faculty like Professor Elena Rodriguez (UCLA’s Center for Data Science) are redefining AI ethics in urban contexts, and where USC’s Viterbi School actively collaborates with companies like SpaceX on real-time data systems. This alignment is not incidental; it reflects a deliberate ecosystem designed to turn ambitious students into innovators. For instance, UCLA’s Smart Cities Initiative directly mirrors my thesis work, offering lab access to sensor networks across Los Angeles County—a resource unavailable in my current academic environment.</w:t>
      </w:r>
    </w:p>
    <w:p>
      <w:pPr>
        <w:pStyle w:val="BodyText"/>
      </w:pPr>
      <w:r>
        <w:t xml:space="preserve">Furthermore, the cultural fabric of Los Angeles amplifies this academic opportunity. As an international student from India with a deep appreciation for diverse perspectives, I am drawn to LA’s status as the most culturally diverse city in the United States. This diversity isn’t merely demographic—it fuels intellectual exchange. At USC’s Annenberg School of Communication &amp; Journalism, interdisciplinary dialogues between technologists and sociologists on digital equity have inspired me to consider how AI solutions must be inclusive by design. Studying in Los Angeles means engaging with these conversations daily, not just reading about them in textbooks—a critical dimension for a Statement of Purpose grounded in actionable learning.</w:t>
      </w:r>
    </w:p>
    <w:p>
      <w:pPr>
        <w:pStyle w:val="BodyText"/>
      </w:pPr>
      <w:r>
        <w:t xml:space="preserve">My long-term vision is clear: to establish a research center focused on AI-driven sustainable infrastructure, initially within Los Angeles’ public sector (e.g., collaborating with the LA Department of Water and Power), then scaling solutions globally. The United States Los Angeles offers the ideal launchpad for this mission. Its policy environment—exemplified by initiatives like LA’s Green New Deal—and access to policymakers, technologists, and NGOs provide a living laboratory for testing ethical AI applications at scale. Moreover, the U.S. graduate visa framework (OPT/CPT) enables hands-on industry engagement during my studies—a practical necessity for translating theory into impact.</w:t>
      </w:r>
    </w:p>
    <w:p>
      <w:pPr>
        <w:pStyle w:val="BodyText"/>
      </w:pPr>
      <w:r>
        <w:t xml:space="preserve">I recognize that choosing a Statement of Purpose is not merely about listing qualifications; it is a declaration of purpose. For me, this purpose transcends personal achievement—it is about leveraging the unique ecosystem of United States Los Angeles to address challenges that resonate globally, from climate resilience to equitable urban planning. The city’s blend of entrepreneurial spirit and academic rigor has already shaped my career trajectory: during a recent conference at the LA Convention Center, I connected with researchers from Caltech whose work on neural networks for disaster response directly informed my graduate research proposal.</w:t>
      </w:r>
    </w:p>
    <w:p>
      <w:pPr>
        <w:pStyle w:val="BodyText"/>
      </w:pPr>
      <w:r>
        <w:t xml:space="preserve">I am not merely applying to study in Los Angeles—I am committing to become an active participant in its intellectual community. My background equips me to contribute immediately: fluency in Python and cloud architecture (AWS), published work on energy-efficient AI, and a portfolio of projects that have been adopted by local NGOs. I seek not just a degree, but an immersion into the collaborative ethos of Los Angeles’ academic-industrial nexus—a place where my thesis on smart traffic systems could evolve into partnerships with Metro LA to reduce emissions citywide.</w:t>
      </w:r>
    </w:p>
    <w:p>
      <w:pPr>
        <w:pStyle w:val="BodyText"/>
      </w:pPr>
      <w:r>
        <w:t xml:space="preserve">In conclusion, the United States Los Angeles represents more than a destination; it is the crucible where my academic passion will be forged into professional impact. This Statement of Purpose is not an abstract document—it is a roadmap for how I intend to harness Los Angeles’ unparalleled resources to advance global innovation. As Mason Patel, I am ready to contribute my dedication, technical skills, and cross-cultural perspective to your program’s legacy of excellence. The time has come for me to step beyond the classroom and into the heart of the city that turns vision into reality: United States Los Angeles.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cp:keywords/>
  <dcterms:created xsi:type="dcterms:W3CDTF">2026-07-24T11:10:27Z</dcterms:created>
  <dcterms:modified xsi:type="dcterms:W3CDTF">2026-07-24T11:10:27Z</dcterms:modified>
</cp:coreProperties>
</file>

<file path=docProps/custom.xml><?xml version="1.0" encoding="utf-8"?>
<Properties xmlns="http://schemas.openxmlformats.org/officeDocument/2006/custom-properties" xmlns:vt="http://schemas.openxmlformats.org/officeDocument/2006/docPropsVTypes"/>
</file>