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6" w:name="statement-of-purpose"/>
    <w:p>
      <w:pPr>
        <w:pStyle w:val="Heading1"/>
      </w:pPr>
      <w:r>
        <w:t xml:space="preserve">STATEMENT OF PURPOSE</w:t>
      </w:r>
    </w:p>
    <w:p>
      <w:pPr>
        <w:pStyle w:val="FirstParagraph"/>
      </w:pPr>
      <w:r>
        <w:t xml:space="preserve">For Admission to Graduate Programs in the United States New York City</w:t>
      </w:r>
    </w:p>
    <w:p>
      <w:pPr>
        <w:pStyle w:val="BodyText"/>
      </w:pPr>
      <w:r>
        <w:t xml:space="preserve">My name is Mason, and I am writing this Statement of Purpose to articulate my profound commitment to advancing my academic journey within the dynamic educational ecosystem of the United States New York City. As a dedicated scholar with a transformative vision for technological innovation, I seek to immerse myself in the intellectually vibrant environment that only New York City can offer—a city where global perspectives converge and groundbreaking ideas take root. Having completed my undergraduate studies in Computer Science at The University of Manchester, I now stand poised to contribute meaningfully to one of the world's most influential academic communities.</w:t>
      </w:r>
    </w:p>
    <w:bookmarkStart w:id="20" w:name="X94faf7478213cb79faf6f4d2238ec558b8ca815"/>
    <w:p>
      <w:pPr>
        <w:pStyle w:val="Heading2"/>
      </w:pPr>
      <w:r>
        <w:t xml:space="preserve">Academic Foundation and Intellectual Evolution</w:t>
      </w:r>
    </w:p>
    <w:p>
      <w:pPr>
        <w:pStyle w:val="FirstParagraph"/>
      </w:pPr>
      <w:r>
        <w:t xml:space="preserve">Throughout my undergraduate career, I cultivated a rigorous approach to problem-solving through advanced coursework in machine learning, distributed systems, and data science. My capstone project—developing an AI-powered predictive model for urban infrastructure optimization—earned recognition as the top student project at The University of Manchester. This experience revealed my passion for applying computational solutions to complex real-world challenges, particularly those affecting densely populated metropolises like New York City. I meticulously analyzed transportation patterns across London’s subway network, identifying bottlenecks that mirrored systemic inefficiencies I observed during a summer internship in Manhattan’s transit authority office. This firsthand exposure to urban complexity cemented my resolve to pursue graduate studies where theory intersects with the lived realities of global cities.</w:t>
      </w:r>
    </w:p>
    <w:bookmarkEnd w:id="20"/>
    <w:bookmarkStart w:id="21" w:name="the-new-york-city-catalyst"/>
    <w:p>
      <w:pPr>
        <w:pStyle w:val="Heading2"/>
      </w:pPr>
      <w:r>
        <w:t xml:space="preserve">The New York City Catalyst</w:t>
      </w:r>
    </w:p>
    <w:p>
      <w:pPr>
        <w:pStyle w:val="FirstParagraph"/>
      </w:pPr>
      <w:r>
        <w:t xml:space="preserve">My decision to target programs in the United States New York City stems from an unwavering belief that this city represents the ultimate laboratory for intellectual and professional growth. While studying remotely during the pandemic, I immersed myself in NYC’s tech ecosystem through virtual events hosted by NYU Tandon’s Center for Urban Science and Progress and Columbia University’s Data Science Institute. These experiences revealed how New York City uniquely fuses academia with industry: from Brooklyn Tech Triangle startups to Wall Street algorithmic trading firms, the city transforms theoretical research into tangible societal impact. I was particularly inspired by Professor Yann LeCun’s work on AI ethics at NYU, which aligns with my thesis exploring bias mitigation in urban decision-making systems. In New York City, I don’t merely seek a degree—I seek an environment where every coffee shop conversation could spark a research collaboration and every subway ride exposes me to the next breakthrough.</w:t>
      </w:r>
    </w:p>
    <w:bookmarkEnd w:id="21"/>
    <w:bookmarkStart w:id="22" w:name="why-this-specific-academic-path"/>
    <w:p>
      <w:pPr>
        <w:pStyle w:val="Heading2"/>
      </w:pPr>
      <w:r>
        <w:t xml:space="preserve">Why This Specific Academic Path?</w:t>
      </w:r>
    </w:p>
    <w:p>
      <w:pPr>
        <w:pStyle w:val="FirstParagraph"/>
      </w:pPr>
      <w:r>
        <w:t xml:space="preserve">I am applying to Columbia University’s Master of Science in Data Science program for its unparalleled integration of computational rigor and urban application. Courses like "AI for Social Good" and "Urban Computing" directly address my research interests in sustainable city infrastructure. The program’s partnership with NYC’s Department of Transportation provides access to anonymized mobility datasets I cannot replicate elsewhere, enabling me to develop models that could optimize bus routing across boroughs while reducing emissions—a critical goal for NYC’s 2050 Climate Action Plan. Beyond curriculum, I am eager to join the Data Science for Social Good (DSSG) fellowship, where students collaborate with city agencies on projects like predicting flood risks in vulnerable neighborhoods. This institutional commitment to civic impact is exactly why I chose the United States New York City as my academic destination: it transforms education into community service.</w:t>
      </w:r>
    </w:p>
    <w:bookmarkEnd w:id="22"/>
    <w:bookmarkStart w:id="23" w:name="Xe54d4cacd96d4400e571b6550c7ea210ae0ebc9"/>
    <w:p>
      <w:pPr>
        <w:pStyle w:val="Heading2"/>
      </w:pPr>
      <w:r>
        <w:t xml:space="preserve">Professional Trajectory and Future Vision</w:t>
      </w:r>
    </w:p>
    <w:p>
      <w:pPr>
        <w:pStyle w:val="FirstParagraph"/>
      </w:pPr>
      <w:r>
        <w:t xml:space="preserve">My professional journey has consistently centered on translating technology into public benefit. As a research assistant at Manchester’s Urban Data Lab, I co-authored a paper on predictive analytics for affordable housing access—later presented at the International Conference on Urban Informatics in Barcelona. More recently, during an internship with AECOM in London, I contributed to smart lighting systems that reduced energy consumption by 22% across municipal facilities. Yet, I recognized that solving New York City’s unique challenges requires deeper expertise. My ultimate goal is to establish a nonprofit organization developing open-source tools for equitable urban planning—beginning with a pilot program in Harlem’s public housing districts. The United States New York City offers the perfect crucible for this mission: its diversity of stakeholders, access to municipal datasets, and concentration of policy influencers provide an unmatched ecosystem for scaling social impact.</w:t>
      </w:r>
    </w:p>
    <w:bookmarkEnd w:id="23"/>
    <w:bookmarkStart w:id="24" w:name="X454ecf1ff2f345340cfc2bc681ad2511235ba55"/>
    <w:p>
      <w:pPr>
        <w:pStyle w:val="Heading2"/>
      </w:pPr>
      <w:r>
        <w:t xml:space="preserve">The Uniqueness of New York City as My Academic Home</w:t>
      </w:r>
    </w:p>
    <w:p>
      <w:pPr>
        <w:pStyle w:val="FirstParagraph"/>
      </w:pPr>
      <w:r>
        <w:t xml:space="preserve">What distinguishes the United States New York City from other academic hubs is its relentless energy and cultural density. While researching programs, I visited NYC last spring to attend the AI for Good Global Summit at the UN Headquarters—where I networked with urban technologists from 30+ countries. Walking through Manhattan’s streets, I observed how city infrastructure itself becomes a living case study: from adaptive traffic signals in Times Square to community gardens using IoT sensors in Queens. This environment nurtures intellectual curiosity that cannot be replicated in isolated academic settings. In NYC, the "city is the classroom." My Statement of Purpose isn’t just about entering an institution—it’s about joining a movement where every lecture connects to a street-level challenge and every collaboration could reshape neighborhoods.</w:t>
      </w:r>
    </w:p>
    <w:bookmarkEnd w:id="24"/>
    <w:bookmarkStart w:id="25" w:name="X99c4084a89feca343db5d8231fec97e2d0848c2"/>
    <w:p>
      <w:pPr>
        <w:pStyle w:val="Heading2"/>
      </w:pPr>
      <w:r>
        <w:t xml:space="preserve">Conclusion: A Commitment to Growth in New York City</w:t>
      </w:r>
    </w:p>
    <w:p>
      <w:pPr>
        <w:pStyle w:val="FirstParagraph"/>
      </w:pPr>
      <w:r>
        <w:t xml:space="preserve">As Mason, I arrive not merely as an applicant but as a future contributor to New York City’s innovation legacy. I envision myself participating in the NYU Urban Tech Lab’s winter hackathon, collaborating with students from Pratt Institute on affordable housing algorithms, and eventually presenting research at the NYC Mayor’s Office of Data Analytics. The United States New York City is where my academic rigor meets my civic purpose—and I am ready to earn every opportunity this city offers. This Statement of Purpose encapsulates more than my qualifications; it embodies a promise to engage deeply with NYC’s intellectual and community fabric, transforming theoretical knowledge into tangible progress for its residents.</w:t>
      </w:r>
    </w:p>
    <w:p>
      <w:pPr>
        <w:pStyle w:val="BodyText"/>
      </w:pPr>
      <w:r>
        <w:t xml:space="preserve">Mason [Last Name]</w:t>
      </w:r>
    </w:p>
    <w:p>
      <w:pPr>
        <w:pStyle w:val="BodyText"/>
      </w:pPr>
      <w:r>
        <w:t xml:space="preserve">New York City,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2025-12-09T15:39:52Z</dcterms:created>
  <dcterms:modified xsi:type="dcterms:W3CDTF">2025-12-09T15:39:52Z</dcterms:modified>
</cp:coreProperties>
</file>

<file path=docProps/custom.xml><?xml version="1.0" encoding="utf-8"?>
<Properties xmlns="http://schemas.openxmlformats.org/officeDocument/2006/custom-properties" xmlns:vt="http://schemas.openxmlformats.org/officeDocument/2006/docPropsVTypes"/>
</file>