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0" w:name="X87d2f1f37edca1124b526e6ec06934c4370cfed"/>
    <w:p>
      <w:pPr>
        <w:pStyle w:val="Heading1"/>
      </w:pPr>
      <w:r>
        <w:t xml:space="preserve">Statement of Purpose: A Commitment to Mathematical Inquiry in Argentina Córdoba</w:t>
      </w:r>
    </w:p>
    <w:p>
      <w:pPr>
        <w:pStyle w:val="FirstParagraph"/>
      </w:pPr>
      <w:r>
        <w:t xml:space="preserve">As I prepare this Statement of Purpose, I am filled with profound enthusiasm for the opportunity to contribute to and grow within the vibrant mathematical community of Argentina Córdoba. My journey as a Mathematician has been defined by an insatiable curiosity for abstract structures and their real-world applications, and my academic trajectory now converges toward one singular destination: the Universidad Nacional de Córdoba (UNC). This Statement of Purpose articulates not merely my academic aspirations but a deep-seated commitment to becoming an integral part of Argentina Córdoba's storied legacy in mathematical education and research.</w:t>
      </w:r>
    </w:p>
    <w:p>
      <w:pPr>
        <w:pStyle w:val="BodyText"/>
      </w:pPr>
      <w:r>
        <w:t xml:space="preserve">My fascination with mathematics began early, rooted in the elegant simplicity of proofs and the profound interconnectedness of seemingly disparate concepts. This passion crystallized during my undergraduate studies in Pure Mathematics at [Your University], where I immersed myself in courses spanning algebraic topology, number theory, and computational mathematics. My senior thesis on "Applications of Algebraic Geometry in Cryptographic Systems" was a pivotal moment—I discovered how theoretical frameworks could solve pressing contemporary problems. Yet, I realized that true mathematical growth requires immersion in a rich academic ecosystem where collaboration and historical tradition intertwine. This realization directed me toward Argentina Córdoba, a city whose intellectual heritage I have long admired as both a student and an emerging Mathematician.</w:t>
      </w:r>
    </w:p>
    <w:p>
      <w:pPr>
        <w:pStyle w:val="BodyText"/>
      </w:pPr>
      <w:r>
        <w:t xml:space="preserve">Argentina Córdoba is not just a location; it is the heart of South America’s mathematical renaissance. Home to the Universidad Nacional de Córdoba—one of Latin America’s oldest and most respected institutions—the city boasts a legacy stretching back to the 18th century, when figures like José María Paz and later Julio Rey Pastor fostered an environment where mathematics thrived as both a discipline and a cultural cornerstone. The Facultad de Matemática, Astronomía y Física (FMA) at UNC continues this tradition with its world-class faculty, including researchers in dynamical systems, combinatorics, and applied mathematics who actively engage with global networks. What distinguishes Argentina Córdoba for me is its unique synthesis of rigorous academic training and a deep respect for the historical context of mathematical discovery—exactly the environment where I aim to refine my skills as a Mathematician.</w:t>
      </w:r>
    </w:p>
    <w:p>
      <w:pPr>
        <w:pStyle w:val="BodyText"/>
      </w:pPr>
      <w:r>
        <w:t xml:space="preserve">My specific interest in UNC’s graduate program stems from its interdisciplinary approach, particularly through the Instituto de Matemática Aplicada (IMA). I am eager to collaborate with Professor María José Benítez on her work in mathematical modeling for environmental systems—a field where Argentina Córdoba’s agricultural and ecological challenges present fertile ground for innovation. Additionally, the university’s emphasis on open-access knowledge sharing, exemplified by its public lecture series "Matemáticas en la Ciudad," reflects the ethos of a Mathematician who believes education transcends institutional walls. I am particularly inspired by UNC’s recent initiatives to integrate mathematical training with regional economic development, such as partnerships with Córdoba’s burgeoning tech sector. This alignment between academic excellence and societal impact is precisely why Argentina Córdoba stands apart as my destination.</w:t>
      </w:r>
    </w:p>
    <w:p>
      <w:pPr>
        <w:pStyle w:val="BodyText"/>
      </w:pPr>
      <w:r>
        <w:t xml:space="preserve">My practical experience further cements my readiness for this next phase. As a research assistant at [Your University], I developed algorithms to optimize network flow in urban transportation systems, publishing findings in the Journal of Computational Mathematics. This project underscored mathematics’ role as a catalyst for tangible progress—a perspective I intend to deepen through UNC’s focus on applied problems relevant to Argentina and beyond. Beyond technical skills, I have served as a mentor for underrepresented students in math clubs, fostering inclusivity in STEM education. In Argentina Córdoba, where educational equity remains a priority, I aspire to extend this work within the FMA’s outreach programs, ensuring mathematics remains accessible to all.</w:t>
      </w:r>
    </w:p>
    <w:p>
      <w:pPr>
        <w:pStyle w:val="BodyText"/>
      </w:pPr>
      <w:r>
        <w:t xml:space="preserve">The significance of choosing Argentina Córdoba extends beyond academia into cultural and personal growth. Having studied Spanish for five years and spent three months volunteering in Córdoba’s community centers during my undergraduate exchange, I understand the value of integrating into local academic life. The city’s vibrant culture—where tango rhythms merge with university lectures—creates a unique atmosphere that fuels intellectual creativity. As a Mathematician, I thrive in environments where diverse perspectives spark new ideas; Argentina Córdoba offers precisely that through its cosmopolitan student body and interdisciplinary collaborations across the arts and sciences.</w:t>
      </w:r>
    </w:p>
    <w:p>
      <w:pPr>
        <w:pStyle w:val="BodyText"/>
      </w:pPr>
      <w:r>
        <w:t xml:space="preserve">My long-term vision is to establish a research group at UNC focused on mathematical solutions for sustainable urban development in Latin America. With Córdoba serving as a hub for innovation, I aim to leverage my training in computational modeling to address regional challenges—from water resource management to smart city infrastructure. This mission aligns with Argentina’s National Strategy for Science, Technology, and Innovation (2018), which positions the country as a leader in applied mathematics. By contributing to this ecosystem, I will not merely be advancing my career but actively participating in Argentina Córdoba’s ongoing narrative as a global center for mathematical excellence.</w:t>
      </w:r>
    </w:p>
    <w:p>
      <w:pPr>
        <w:pStyle w:val="BodyText"/>
      </w:pPr>
      <w:r>
        <w:t xml:space="preserve">As I conclude this Statement of Purpose, I reaffirm that my decision to pursue advanced study in Argentina Córdoba is both principled and strategic. This is not a passive choice but a deliberate commitment to become part of the lineage of Mathematicians who have shaped the city’s academic identity—from pioneers like Juan de la Vega to contemporary leaders at UNC. Argentina Córdoba offers more than a program; it offers community, legacy, and purpose. I am ready to bring my dedication, technical skills, and passion for collaborative discovery to this esteemed institution. Together with its faculty and peers, I will strive not only to learn the mathematics of today but also to help define the mathematical future of Argentina Córdoba—and beyond.</w:t>
      </w:r>
    </w:p>
    <w:p>
      <w:pPr>
        <w:pStyle w:val="BodyText"/>
      </w:pPr>
      <w:r>
        <w:t xml:space="preserve">I eagerly anticipate contributing my perspective as a Mathematician within this historic academic milieu, knowing that my journey here will resonate far beyond graduation. The path forward is clear: to honor Argentina Córdoba’s legacy while innovating for its next chapter in the global mathematical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Mathematical Excellence in Argentina Córdoba</dc:title>
  <dc:creator/>
  <dc:language>en</dc:language>
  <cp:keywords/>
  <dcterms:created xsi:type="dcterms:W3CDTF">2026-07-21T06:44:21Z</dcterms:created>
  <dcterms:modified xsi:type="dcterms:W3CDTF">2026-07-21T06:44:21Z</dcterms:modified>
</cp:coreProperties>
</file>

<file path=docProps/custom.xml><?xml version="1.0" encoding="utf-8"?>
<Properties xmlns="http://schemas.openxmlformats.org/officeDocument/2006/custom-properties" xmlns:vt="http://schemas.openxmlformats.org/officeDocument/2006/docPropsVTypes"/>
</file>