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Mathematician</w:t>
      </w:r>
      <w:r>
        <w:t xml:space="preserve"> </w:t>
      </w:r>
      <w:r>
        <w:t xml:space="preserve">for</w:t>
      </w:r>
      <w:r>
        <w:t xml:space="preserve"> </w:t>
      </w:r>
      <w:r>
        <w:t xml:space="preserve">Shanghai</w:t>
      </w:r>
    </w:p>
    <w:bookmarkStart w:id="20" w:name="Xde2c7f0a21099eae7e11118617b46a716b58473"/>
    <w:p>
      <w:pPr>
        <w:pStyle w:val="Heading1"/>
      </w:pPr>
      <w:r>
        <w:t xml:space="preserve">Statement of Purpose: A Mathematical Journey Towards Advancement in China Shanghai</w:t>
      </w:r>
    </w:p>
    <w:p>
      <w:pPr>
        <w:pStyle w:val="FirstParagraph"/>
      </w:pPr>
      <w:r>
        <w:t xml:space="preserve">As an emerging Mathematician with a profound dedication to the theoretical and applied frontiers of mathematical science, I submit this Statement of Purpose to express my unwavering commitment to pursuing advanced research within the vibrant academic ecosystem of China Shanghai. My journey has been meticulously shaped by a passion for abstract reasoning and its transformative power, culminating in an aspiration to contribute meaningfully to the global mathematical community while immersing myself in the dynamic intellectual landscape of one of Asia's most rapidly evolving scientific hubs—Shanghai.</w:t>
      </w:r>
    </w:p>
    <w:p>
      <w:pPr>
        <w:pStyle w:val="BodyText"/>
      </w:pPr>
      <w:r>
        <w:t xml:space="preserve">My academic trajectory began with a Bachelor's degree in Mathematics from [University Name], where I immersed myself in rigorous coursework spanning algebraic topology, number theory, and computational mathematics. This foundation was solidified through an undergraduate research project on the application of stochastic processes to modeling complex network dynamics—a study that ignited my fascination with how pure mathematical structures can solve real-world problems. Under the mentorship of Professor [Name], I co-authored a paper published in [Journal Name] exploring Markov chain convergence rates, demonstrating not only technical competence but also an emerging ability to bridge theoretical insights with practical relevance. This experience crystallized my identity as a Mathematician—not merely someone who solves equations, but one who seeks elegant structures within complexity and strives to make them accessible and impactful.</w:t>
      </w:r>
    </w:p>
    <w:p>
      <w:pPr>
        <w:pStyle w:val="BodyText"/>
      </w:pPr>
      <w:r>
        <w:t xml:space="preserve">The decision to pursue graduate studies in China Shanghai is not arbitrary; it is a strategic convergence of my intellectual ambitions with the city’s unparalleled momentum in mathematical innovation. Shanghai has emerged as a global epicenter for mathematics, hosting institutions like Fudan University, Shanghai Jiao Tong University (SJTU), and the Chinese Academy of Sciences’ Institutes—each fostering cutting-edge research in areas I am deeply invested in, from geometric analysis to mathematical physics. Unlike traditional Western academic centers that often prioritize theoretical isolation, Shanghai’s approach integrates pure mathematics with urgent societal challenges: quantum computing, AI-driven optimization, and sustainable urban systems. This synergy aligns perfectly with my vision of a Mathematician who serves both the advancement of knowledge and tangible progress in technology and society.</w:t>
      </w:r>
    </w:p>
    <w:p>
      <w:pPr>
        <w:pStyle w:val="BodyText"/>
      </w:pPr>
      <w:r>
        <w:t xml:space="preserve">I am particularly drawn to the work of Professor [Name] at Fudan University, whose pioneering research on [Specific Area, e.g., "nonlinear partial differential equations in fluid dynamics"] directly intersects with my thesis work on [Your Specific Topic]. His recent publication in *Communications on Pure and Applied Mathematics* (2023) proposed a novel framework for analyzing turbulence—a problem I have been exploring through numerical simulations during my undergraduate research. Similarly, the Applied Mathematics Program at SJTU’s School of Mathematical Sciences, with its focus on "Mathematics for Industry 4.0," offers the ideal environment to collaborate with engineers and computer scientists on real-world applications of my theoretical work. Shanghai’s status as a global tech leader, home to companies like Alibaba Cloud and Baidu AI Labs, provides unmatched opportunities for interdisciplinary dialogue—precisely what I need to evolve from an academic Mathematician into a solution-oriented researcher.</w:t>
      </w:r>
    </w:p>
    <w:p>
      <w:pPr>
        <w:pStyle w:val="BodyText"/>
      </w:pPr>
      <w:r>
        <w:t xml:space="preserve">My motivation extends beyond personal growth; it is deeply rooted in China’s strategic investment in mathematics as a cornerstone of national innovation. The Chinese government’s "Double First-Class" initiative has prioritized mathematical sciences, with Shanghai receiving substantial funding to establish world-class research centers like the Shanghai Center for Mathematical Sciences (SCMS). This commitment mirrors my belief that mathematics is not an ivory-tower pursuit but a catalyst for technological sovereignty. In China Shanghai, I see a unique opportunity to contribute to a national mission while learning from scholars who navigate the delicate balance between foundational rigor and industrial relevance—a perspective critical for any modern Mathematician.</w:t>
      </w:r>
    </w:p>
    <w:p>
      <w:pPr>
        <w:pStyle w:val="BodyText"/>
      </w:pPr>
      <w:r>
        <w:t xml:space="preserve">My proposed research during graduate studies will focus on [Your Specific Research Area], integrating methods from differential geometry with machine learning algorithms to improve predictive modeling in climate systems. This project directly addresses Shanghai’s environmental challenges while advancing mathematical theory. I envision collaborating with SCMS researchers and leveraging the city’s infrastructure, such as the Shanghai Supercomputing Center, to test computational models at scale. My prior experience in developing open-source mathematical libraries (e.g., [Project Name] on GitHub) ensures I can immediately contribute to collaborative projects within this ecosystem.</w:t>
      </w:r>
    </w:p>
    <w:p>
      <w:pPr>
        <w:pStyle w:val="BodyText"/>
      </w:pPr>
      <w:r>
        <w:t xml:space="preserve">Moreover, my time in China Shanghai will be enriched by engaging with the broader mathematical community. I intend to participate in conferences hosted by the International Congress of Mathematicians (ICM) and the annual Shanghai International Conference on Mathematics, which attract leading scholars globally. The city’s cosmopolitan environment—where Western academic traditions merge with Chinese intellectual heritage—will challenge me to refine my perspective as a Mathematician who thrives across cultural boundaries. I am eager to immerse myself in this setting, learning Mandarin not only for daily life but also to engage deeply with foundational mathematical texts in Chinese and collaborate seamlessly with local peers.</w:t>
      </w:r>
    </w:p>
    <w:p>
      <w:pPr>
        <w:pStyle w:val="BodyText"/>
      </w:pPr>
      <w:r>
        <w:t xml:space="preserve">Upon completing my graduate studies, I aim to establish a research group at a Shanghai-based institution, bridging theoretical mathematics with China’s technological ambitions. My long-term vision is to foster the next generation of Mathematicians who view their work as both an intellectual pursuit and a force for global good—a mission that finds its most fertile ground in the thriving academic garden of China Shanghai.</w:t>
      </w:r>
    </w:p>
    <w:p>
      <w:pPr>
        <w:pStyle w:val="BodyText"/>
      </w:pPr>
      <w:r>
        <w:t xml:space="preserve">In this Statement of Purpose, I have articulated my identity as a dedicated Mathematician, my reasons for seeking advanced training in China Shanghai, and how my goals align with the city’s mathematical renaissance. I am not merely applying to study; I am committing to become part of Shanghai’s legacy as a city where mathematics shapes the future. With unwavering focus on excellence, collaboration, and contribution, I am ready to embrace this challenge and grow alongside China Shanghai’s extraordinary mathematical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Mathematician for Shanghai</dc:title>
  <dc:creator/>
  <dc:language>en</dc:language>
  <cp:keywords/>
  <dcterms:created xsi:type="dcterms:W3CDTF">2026-07-20T22:23:56Z</dcterms:created>
  <dcterms:modified xsi:type="dcterms:W3CDTF">2026-07-20T22:23:56Z</dcterms:modified>
</cp:coreProperties>
</file>

<file path=docProps/custom.xml><?xml version="1.0" encoding="utf-8"?>
<Properties xmlns="http://schemas.openxmlformats.org/officeDocument/2006/custom-properties" xmlns:vt="http://schemas.openxmlformats.org/officeDocument/2006/docPropsVTypes"/>
</file>