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Chicago</w:t>
      </w:r>
    </w:p>
    <w:bookmarkStart w:id="20" w:name="X67a5ea21930fe703484804029356164b2ffb258"/>
    <w:p>
      <w:pPr>
        <w:pStyle w:val="Heading1"/>
      </w:pPr>
      <w:r>
        <w:t xml:space="preserve">Statement of Purpose: A Journey Toward Mathematical Mastery in the United States Chicago</w:t>
      </w:r>
    </w:p>
    <w:p>
      <w:pPr>
        <w:pStyle w:val="FirstParagraph"/>
      </w:pPr>
      <w:r>
        <w:t xml:space="preserve">The pursuit of mathematical truth has been the clarion call guiding my academic trajectory since my first encounter with Euclidean geometry in high school. As I stand at the threshold of advanced study, I write this Statement of Purpose not merely as an application document, but as a testament to my unwavering commitment to becoming a contributing</w:t>
      </w:r>
      <w:r>
        <w:t xml:space="preserve"> </w:t>
      </w:r>
      <w:r>
        <w:rPr>
          <w:bCs/>
          <w:b/>
        </w:rPr>
        <w:t xml:space="preserve">Mathematician</w:t>
      </w:r>
      <w:r>
        <w:t xml:space="preserve"> </w:t>
      </w:r>
      <w:r>
        <w:t xml:space="preserve">within the vibrant intellectual ecosystem of the</w:t>
      </w:r>
      <w:r>
        <w:t xml:space="preserve"> </w:t>
      </w:r>
      <w:r>
        <w:rPr>
          <w:bCs/>
          <w:b/>
        </w:rPr>
        <w:t xml:space="preserve">United States Chicago</w:t>
      </w:r>
      <w:r>
        <w:t xml:space="preserve">. My aspiration transcends personal achievement; it is deeply rooted in the belief that mathematical innovation flourishes most robustly within collaborative communities anchored in rigorous inquiry and diverse perspectives—a principle I am eager to embrace at the heart of one of America’s premier academic hubs.</w:t>
      </w:r>
    </w:p>
    <w:p>
      <w:pPr>
        <w:pStyle w:val="BodyText"/>
      </w:pPr>
      <w:r>
        <w:t xml:space="preserve">My undergraduate years at [Your University Name] were defined by an insatiable curiosity for abstract structures and their profound applications. Courses in Abstract Algebra, Real Analysis, and Number Theory became gateways to understanding the universe's underlying patterns. I recall vividly spending nights dissecting proofs of Fermat's Last Theorem (for specific cases) not out of obligation, but because the elegance of logical deduction captivated me. This passion crystallized during an independent research project on algebraic curves under Professor [Name], where I explored the interplay between Galois theory and elliptic functions. Presenting this work at the regional undergraduate mathematics symposium in [City] was a pivotal moment—I realized that my true vocation lay not just in solving problems, but in contributing to the collective body of mathematical knowledge. This experience solidified my identity as a</w:t>
      </w:r>
      <w:r>
        <w:t xml:space="preserve"> </w:t>
      </w:r>
      <w:r>
        <w:rPr>
          <w:bCs/>
          <w:b/>
        </w:rPr>
        <w:t xml:space="preserve">Mathematician</w:t>
      </w:r>
      <w:r>
        <w:t xml:space="preserve">, one who seeks not only to understand but to extend the frontiers of human thought.</w:t>
      </w:r>
    </w:p>
    <w:p>
      <w:pPr>
        <w:pStyle w:val="BodyText"/>
      </w:pPr>
      <w:r>
        <w:t xml:space="preserve">My decision to pursue graduate studies within the</w:t>
      </w:r>
      <w:r>
        <w:t xml:space="preserve"> </w:t>
      </w:r>
      <w:r>
        <w:rPr>
          <w:bCs/>
          <w:b/>
        </w:rPr>
        <w:t xml:space="preserve">United States Chicago</w:t>
      </w:r>
      <w:r>
        <w:t xml:space="preserve"> </w:t>
      </w:r>
      <w:r>
        <w:t xml:space="preserve">region is deliberate and deeply informed by the unparalleled intellectual resources available there. The University of Chicago’s Department of Mathematics, with its legacy of transformative work in algebraic geometry, topology, and mathematical physics under luminaries like Robert Langlands and Maryam Mirzakhani (a former professor), represents an ideal environment for my research interests. Specifically, I am eager to collaborate with Professor [Specific Name] whose recent papers on derived categories of singularities resonate profoundly with my explorations into moduli spaces. Similarly, Northwestern University’s strength in applied mathematics and computational theory under Professor [Name] offers complementary pathways to explore the algorithmic applications of pure mathematical concepts—a crucial dimension for a</w:t>
      </w:r>
      <w:r>
        <w:t xml:space="preserve"> </w:t>
      </w:r>
      <w:r>
        <w:rPr>
          <w:bCs/>
          <w:b/>
        </w:rPr>
        <w:t xml:space="preserve">Mathematician</w:t>
      </w:r>
      <w:r>
        <w:t xml:space="preserve"> </w:t>
      </w:r>
      <w:r>
        <w:t xml:space="preserve">aiming for interdisciplinary impact. The Chicago area’s unique ecosystem—where the academic rigor of these institutions intersects with industry leaders like Google Research, Argonne National Laboratory, and local tech startups—provides an unparalleled laboratory for translating theoretical insights into real-world solutions. This convergence of academia, research, and industry is a defining feature of the</w:t>
      </w:r>
      <w:r>
        <w:t xml:space="preserve"> </w:t>
      </w:r>
      <w:r>
        <w:rPr>
          <w:bCs/>
          <w:b/>
        </w:rPr>
        <w:t xml:space="preserve">United States Chicago</w:t>
      </w:r>
      <w:r>
        <w:t xml:space="preserve"> </w:t>
      </w:r>
      <w:r>
        <w:t xml:space="preserve">landscape that I am eager to engage with.</w:t>
      </w:r>
    </w:p>
    <w:p>
      <w:pPr>
        <w:pStyle w:val="BodyText"/>
      </w:pPr>
      <w:r>
        <w:t xml:space="preserve">In the context of my proposed research focus on arithmetic geometry and its connections to cryptography, I see Chicago as the perfect crucible for growth. My master’s thesis at [Your University] examined certain Diophantine equations using techniques from p-adic analysis—a field where UChicago’s renowned number theory group offers specialized mentorship. I am particularly drawn to how the university fosters a culture of collaborative problem-solving, exemplified by its weekly graduate seminars and the Chicago Algebraic Geometry Seminar series that attracts scholars globally. The prospect of learning from faculty who actively shape modern mathematics, while contributing to ongoing projects at centers like the Institute for Advanced Study (IAS) located in nearby Princeton but with strong Chicago ties, is incredibly motivating. This is not just about earning a degree; it’s about becoming part of a living tradition where mathematical discovery is both individual and communal—an ethos embodied by the</w:t>
      </w:r>
      <w:r>
        <w:t xml:space="preserve"> </w:t>
      </w:r>
      <w:r>
        <w:rPr>
          <w:bCs/>
          <w:b/>
        </w:rPr>
        <w:t xml:space="preserve">Statement of Purpose</w:t>
      </w:r>
      <w:r>
        <w:t xml:space="preserve"> </w:t>
      </w:r>
      <w:r>
        <w:t xml:space="preserve">as a document that articulates one's place within this larger academic narrative.</w:t>
      </w:r>
    </w:p>
    <w:p>
      <w:pPr>
        <w:pStyle w:val="BodyText"/>
      </w:pPr>
      <w:r>
        <w:t xml:space="preserve">The trajectory I envision for my future as a</w:t>
      </w:r>
      <w:r>
        <w:t xml:space="preserve"> </w:t>
      </w:r>
      <w:r>
        <w:rPr>
          <w:bCs/>
          <w:b/>
        </w:rPr>
        <w:t xml:space="preserve">Mathematician</w:t>
      </w:r>
      <w:r>
        <w:t xml:space="preserve"> </w:t>
      </w:r>
      <w:r>
        <w:t xml:space="preserve">is firmly anchored in the United States, specifically within Chicago’s academic and industrial landscape. Post-Ph.D., I aim to pursue faculty positions at research-intensive universities or collaborative roles at national laboratories, focusing on advancing mathematical tools for secure data transmission—an area where rigorous theoretical work directly addresses pressing societal needs. The</w:t>
      </w:r>
      <w:r>
        <w:t xml:space="preserve"> </w:t>
      </w:r>
      <w:r>
        <w:rPr>
          <w:bCs/>
          <w:b/>
        </w:rPr>
        <w:t xml:space="preserve">United States Chicago</w:t>
      </w:r>
      <w:r>
        <w:t xml:space="preserve"> </w:t>
      </w:r>
      <w:r>
        <w:t xml:space="preserve">environment uniquely supports this dual mission: the deep theoretical foundation provided by institutions like UChicago and Northwestern, coupled with proximity to innovation hubs in the Midwest tech sector, creates a synergistic space where pure mathematics can flourish alongside practical application. My long-term vision includes building research groups that bridge mathematical theory and computational practice, thereby contributing not only to academia but also to national security and technological advancement—a contribution made possible through the American academic infrastructure.</w:t>
      </w:r>
    </w:p>
    <w:p>
      <w:pPr>
        <w:pStyle w:val="BodyText"/>
      </w:pPr>
      <w:r>
        <w:t xml:space="preserve">My journey has been marked by persistent curiosity, disciplined study, and a growing awareness of mathematics as a deeply human endeavor. I have sought out opportunities to mentor younger students in math clubs, demonstrating that mathematical insight thrives when shared. These experiences have reinforced my belief that the future of</w:t>
      </w:r>
      <w:r>
        <w:t xml:space="preserve"> </w:t>
      </w:r>
      <w:r>
        <w:rPr>
          <w:bCs/>
          <w:b/>
        </w:rPr>
        <w:t xml:space="preserve">Mathematician</w:t>
      </w:r>
      <w:r>
        <w:t xml:space="preserve"> </w:t>
      </w:r>
      <w:r>
        <w:t xml:space="preserve">work lies not in solitary genius but in collaborative networks—exactly what the</w:t>
      </w:r>
      <w:r>
        <w:t xml:space="preserve"> </w:t>
      </w:r>
      <w:r>
        <w:rPr>
          <w:bCs/>
          <w:b/>
        </w:rPr>
        <w:t xml:space="preserve">United States Chicago</w:t>
      </w:r>
      <w:r>
        <w:t xml:space="preserve"> </w:t>
      </w:r>
      <w:r>
        <w:t xml:space="preserve">academic community exemplifies. The Statement of Purpose is more than a requirement; it is a declaration of intent to immerse myself fully in this tradition, to learn from the best, and to ultimately become one who contributes meaningfully to our shared mathematical heritage.</w:t>
      </w:r>
    </w:p>
    <w:p>
      <w:pPr>
        <w:pStyle w:val="BodyText"/>
      </w:pPr>
      <w:r>
        <w:t xml:space="preserve">I am prepared for the intellectual challenges ahead and possess the resilience required by advanced mathematical study. My academic record, research experience, and clear vision for my future align seamlessly with the scholarly culture of Chicago’s institutions. I am not merely applying to join a program; I am eager to become an active participant in its enduring legacy as a center of mathematical excellence within the</w:t>
      </w:r>
      <w:r>
        <w:t xml:space="preserve"> </w:t>
      </w:r>
      <w:r>
        <w:rPr>
          <w:bCs/>
          <w:b/>
        </w:rPr>
        <w:t xml:space="preserve">United States Chicago</w:t>
      </w:r>
      <w:r>
        <w:t xml:space="preserve"> </w:t>
      </w:r>
      <w:r>
        <w:t xml:space="preserve">community. This Statement of Purpose is my invitation to collaborate, learn, and grow alongside fellow scholars who share this profound commitment to the beauty and power of mathematics—a commitment that defines a true</w:t>
      </w:r>
      <w:r>
        <w:t xml:space="preserve"> </w:t>
      </w:r>
      <w:r>
        <w:rPr>
          <w:bCs/>
          <w:b/>
        </w:rPr>
        <w:t xml:space="preserve">Mathematician</w:t>
      </w:r>
      <w:r>
        <w:t xml:space="preserve">.</w:t>
      </w:r>
    </w:p>
    <w:p>
      <w:pPr>
        <w:pStyle w:val="BodyText"/>
      </w:pPr>
      <w:r>
        <w:rPr>
          <w:iCs/>
          <w:i/>
        </w:rPr>
        <w:t xml:space="preserve">The United States Chicago: Where mathematical tradition meets future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Mathematical Excellence in Chicago</dc:title>
  <dc:creator/>
  <dc:language>en</dc:language>
  <cp:keywords/>
  <dcterms:created xsi:type="dcterms:W3CDTF">2026-07-23T09:47:56Z</dcterms:created>
  <dcterms:modified xsi:type="dcterms:W3CDTF">2026-07-23T09:47:56Z</dcterms:modified>
</cp:coreProperties>
</file>

<file path=docProps/custom.xml><?xml version="1.0" encoding="utf-8"?>
<Properties xmlns="http://schemas.openxmlformats.org/officeDocument/2006/custom-properties" xmlns:vt="http://schemas.openxmlformats.org/officeDocument/2006/docPropsVTypes"/>
</file>