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edcfa61b3e750c9958713bd541dab4b852a7f7"/>
    <w:p>
      <w:pPr>
        <w:pStyle w:val="Heading1"/>
      </w:pPr>
      <w:r>
        <w:t xml:space="preserve">Statement of Purpose: Pursuing Mathematical Excellence at the Heart of United States Miami</w:t>
      </w:r>
    </w:p>
    <w:p>
      <w:pPr>
        <w:pStyle w:val="FirstParagraph"/>
      </w:pPr>
      <w:r>
        <w:t xml:space="preserve">From my earliest encounters with mathematical elegance as a child—solving puzzles that felt like unlocking hidden patterns in the world—I knew I was destined to become a Mathematician. This profound fascination has since evolved into a rigorous pursuit of theoretical and applied mathematics, driving me toward advanced study in the United States. Among all academic destinations, Miami, Florida, has emerged as my unequivocal choice: a dynamic metropolis where mathematical inquiry intersects with real-world challenges unique to our coastal ecosystems, urban complexity, and global connectivity. My</w:t>
      </w:r>
      <w:r>
        <w:t xml:space="preserve"> </w:t>
      </w:r>
      <w:r>
        <w:rPr>
          <w:iCs/>
          <w:i/>
        </w:rPr>
        <w:t xml:space="preserve">Statement of Purpose</w:t>
      </w:r>
      <w:r>
        <w:t xml:space="preserve"> </w:t>
      </w:r>
      <w:r>
        <w:t xml:space="preserve">is a testament to this commitment—a bridge between my academic journey and the transformative opportunities offered by institutions in United States Miami.</w:t>
      </w:r>
    </w:p>
    <w:p>
      <w:pPr>
        <w:pStyle w:val="BodyText"/>
      </w:pPr>
      <w:r>
        <w:t xml:space="preserve">My undergraduate studies at [Your University Name] immersed me in the core disciplines of mathematics: abstract algebra, real analysis, and differential geometry. I thrived on the intellectual rigor of proving theorems with precision, yet I increasingly sought to apply these tools beyond theoretical confines. A pivotal moment came during a research project on predictive modeling for urban heat islands in [Your City/Country]. Using partial differential equations to simulate temperature distribution across densely populated areas, I witnessed how mathematical frameworks could directly inform sustainable city planning. This experience crystallized my vision: I am not merely studying mathematics—I am training to become a Mathematician who solves tangible problems through analytical innovation. My goal is to advance the frontiers of applied mathematics while contributing meaningfully to communities facing urgent global challenges.</w:t>
      </w:r>
    </w:p>
    <w:p>
      <w:pPr>
        <w:pStyle w:val="BodyText"/>
      </w:pPr>
      <w:r>
        <w:t xml:space="preserve">Why Miami? The answer lies in its unparalleled convergence of academic excellence, environmental urgency, and interdisciplinary opportunity. Miami’s unique position as a low-lying coastal city grappling with sea-level rise, hurricane resilience, and biodiversity conservation presents a living laboratory for mathematical innovation. Institutions like the University of Miami (UM) and Florida International University (FIU) are at the forefront of integrating mathematics with these pressing issues. At UM, Dr. [Professor Name]’s work on fluid dynamics and climate modeling in coastal regions directly aligns with my research interests in dynamical systems applied to environmental change. Similarly, FIU’s collaboration with NOAA and the Everglades National Park provides a platform for mathematical approaches to ecological restoration—a synergy I am eager to join. This is not just academic proximity; it is a strategic alignment between my aspirations as a Mathematician and Miami’s identity as a city where mathematics must be practiced with purpose.</w:t>
      </w:r>
    </w:p>
    <w:p>
      <w:pPr>
        <w:pStyle w:val="BodyText"/>
      </w:pPr>
      <w:r>
        <w:t xml:space="preserve">Moreover, the vibrant ecosystem of United States Miami offers more than research opportunities—it fosters collaboration across disciplines critical to modern mathematical impact. The city’s growing tech sector, from data analytics firms leveraging machine learning for tourism optimization to startups developing AI-driven climate solutions, demands mathematicians who can translate theory into action. Miami is also a cultural mosaic; its diverse population generates rich datasets for statistical analysis in public health, urban mobility, and socioeconomic equity—domains where mathematical rigor is non-negotiable. As a future Mathematician, I seek to engage with this ecosystem: co-authoring papers with climate scientists at UM’s Rosenstiel School, advising policymakers on hurricane evacuation models through FIU’s Urban Sustainability Initiative, and mentoring local students in computational mathematics via Miami-Dade Community College partnerships.</w:t>
      </w:r>
    </w:p>
    <w:p>
      <w:pPr>
        <w:pStyle w:val="BodyText"/>
      </w:pPr>
      <w:r>
        <w:t xml:space="preserve">My academic record reflects this applied ethos. I have published a paper on sparse matrix techniques for optimizing transportation networks (presented at [Conference Name]), completed an internship at [Relevant Organization], and taught introductory calculus while emphasizing real-world applications—proving that mathematics is not abstract, but a tool for human progress. Yet, I recognize that mastering the next level of mathematical sophistication requires a community. Miami’s institutions provide precisely this: cutting-edge facilities like UM’s Center for Advanced Imaging Science, faculty whose work bridges pure and applied domains, and access to datasets from cities grappling with climate realities on an unprecedented scale. In Miami, I will not merely learn mathematics—I will practice it within the very context that validates its urgency.</w:t>
      </w:r>
    </w:p>
    <w:p>
      <w:pPr>
        <w:pStyle w:val="BodyText"/>
      </w:pPr>
      <w:r>
        <w:t xml:space="preserve">My long-term vision is to establish a research group focused on mathematical solutions for coastal resilience, anchored in United States Miami. I aim to develop adaptive models for flood prediction that integrate satellite data, community feedback loops, and machine learning—a project where Miami’s geography is both the challenge and the canvas. This work would not only advance mathematical theory but also safeguard communities from climate-induced displacement. In 10 years, I see myself leading a lab at an institution like UM or FIU, collaborating with environmental agencies across the Caribbean basin to build mathematical frameworks that protect vulnerable populations globally.</w:t>
      </w:r>
    </w:p>
    <w:p>
      <w:pPr>
        <w:pStyle w:val="BodyText"/>
      </w:pPr>
      <w:r>
        <w:t xml:space="preserve">Choosing Miami is not a compromise; it is a strategic alignment of purpose and place. While many universities offer strong mathematics programs, none merge academic depth with such immediate, high-stakes relevance as United States Miami. Here, the abstract becomes actionable. The equation for sea-level rise is no longer a problem on paper—it’s measured in inches gained by our coastlines daily. As a Mathematician-in-training, I am drawn to this urgency because it demands not just intellectual prowess but ethical commitment: mathematics must serve humanity’s most vulnerable challenges. In Miami, I will learn to wield the tools of my discipline with both precision and compassion—preparing me not just for a career, but for a legacy.</w:t>
      </w:r>
    </w:p>
    <w:p>
      <w:pPr>
        <w:pStyle w:val="BodyText"/>
      </w:pPr>
      <w:r>
        <w:t xml:space="preserve">My</w:t>
      </w:r>
      <w:r>
        <w:t xml:space="preserve"> </w:t>
      </w:r>
      <w:r>
        <w:rPr>
          <w:iCs/>
          <w:i/>
        </w:rPr>
        <w:t xml:space="preserve">Statement of Purpose</w:t>
      </w:r>
      <w:r>
        <w:t xml:space="preserve"> </w:t>
      </w:r>
      <w:r>
        <w:t xml:space="preserve">is clear: I seek to contribute to Miami’s growing reputation as a hub where mathematics drives meaningful change. I bring the rigor of a dedicated Mathematician, the curiosity to explore uncharted theoretical terrain, and the resolve to apply that knowledge where it matters most—on the ground in United States Miami. Together with faculty and peers who share this vision, I am ready to turn mathematical potential into tangible progress for our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in United States Miami</dc:title>
  <dc:creator/>
  <dc:language>en</dc:language>
  <cp:keywords/>
  <dcterms:created xsi:type="dcterms:W3CDTF">2026-07-23T16:27:02Z</dcterms:created>
  <dcterms:modified xsi:type="dcterms:W3CDTF">2026-07-23T16:27:02Z</dcterms:modified>
</cp:coreProperties>
</file>

<file path=docProps/custom.xml><?xml version="1.0" encoding="utf-8"?>
<Properties xmlns="http://schemas.openxmlformats.org/officeDocument/2006/custom-properties" xmlns:vt="http://schemas.openxmlformats.org/officeDocument/2006/docPropsVTypes"/>
</file>