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a7db158484577400e03146e34035109b8225516"/>
    <w:p>
      <w:pPr>
        <w:pStyle w:val="Heading1"/>
      </w:pPr>
      <w:r>
        <w:t xml:space="preserve">Statement of Purpose: Advancing Automotive Excellence in China Guangzhou</w:t>
      </w:r>
    </w:p>
    <w:p>
      <w:pPr>
        <w:pStyle w:val="FirstParagraph"/>
      </w:pPr>
      <w:r>
        <w:t xml:space="preserve">I am writing this Statement of Purpose to formally express my unwavering commitment to pursuing a distinguished career as a professional Mechanic within the dynamic automotive landscape of China Guangzhou. With over eight years of comprehensive hands-on experience in precision automotive repair, diagnostics, and preventive maintenance across diverse vehicle platforms, I have meticulously prepared myself to contribute significantly to Guangzhou's rapidly evolving transportation ecosystem. This Statement of Purpose outlines my technical expertise, cultural alignment with Guangzhou's industrial ethos, and strategic vision for becoming an indispensable asset within your workshop or manufacturing facility.</w:t>
      </w:r>
    </w:p>
    <w:bookmarkStart w:id="20" w:name="professional-foundation-as-a-mechanic"/>
    <w:p>
      <w:pPr>
        <w:pStyle w:val="Heading2"/>
      </w:pPr>
      <w:r>
        <w:t xml:space="preserve">Professional Foundation as a Mechanic</w:t>
      </w:r>
    </w:p>
    <w:p>
      <w:pPr>
        <w:pStyle w:val="FirstParagraph"/>
      </w:pPr>
      <w:r>
        <w:t xml:space="preserve">My journey as a Mechanic began at the age of 18 through rigorous apprenticeship training at a certified automotive center in my hometown, where I mastered foundational skills in engine systems, electrical diagnostics, and transmission repairs. Over the subsequent eight years, I have refined my expertise across four critical domains: modern fuel-injection systems (including hybrid and electric vehicle components), advanced diagnostic software utilization (e.g., OBD-II scanners and manufacturer-specific tools), safety compliance protocols meeting ISO 9001 standards, and customer service excellence in high-volume repair environments. Notably, I successfully led a team of three technicians in implementing a predictive maintenance program at my previous workplace that reduced repeat repairs by 37% and increased customer retention by 28%—a testament to my technical acumen combined with operational leadership.</w:t>
      </w:r>
    </w:p>
    <w:bookmarkEnd w:id="20"/>
    <w:bookmarkStart w:id="21" w:name="X893b485bb5cf2a43183a776d6714743c43e618b"/>
    <w:p>
      <w:pPr>
        <w:pStyle w:val="Heading2"/>
      </w:pPr>
      <w:r>
        <w:t xml:space="preserve">Why China Guangzhou: Strategic Alignment with Industry Growth</w:t>
      </w:r>
    </w:p>
    <w:p>
      <w:pPr>
        <w:pStyle w:val="FirstParagraph"/>
      </w:pPr>
      <w:r>
        <w:t xml:space="preserve">Guangzhou represents the ideal confluence of opportunity for a dedicated Mechanic like myself. As China's third-largest city and a global manufacturing powerhouse, Guangzhou hosts over 30 automotive production facilities, including major operations from Toyota, Honda, and Geely—making it the nation's automotive heartland. The city's ambitious "Guangdong-Hong Kong-Macao Greater Bay Area" initiative directly targets automotive innovation through investments exceeding RMB 100 billion in EV infrastructure alone. This strategic context aligns perfectly with my specialization in electrified powertrains, a field where Guangzhou leads China's transition toward sustainable mobility. I am particularly drawn to the city's forward-looking approach: its 2025 Automotive Industry Development Plan mandates that 45% of new vehicles sold must be new energy models, creating unprecedented demand for skilled Mechanic professionals adept in lithium-ion battery systems and regenerative braking technologies.</w:t>
      </w:r>
    </w:p>
    <w:bookmarkEnd w:id="21"/>
    <w:bookmarkStart w:id="22" w:name="X938a0f51a088309f83dbf17b7286ac7338749ef"/>
    <w:p>
      <w:pPr>
        <w:pStyle w:val="Heading2"/>
      </w:pPr>
      <w:r>
        <w:t xml:space="preserve">Cultural Integration and Professional Adaptation</w:t>
      </w:r>
    </w:p>
    <w:p>
      <w:pPr>
        <w:pStyle w:val="FirstParagraph"/>
      </w:pPr>
      <w:r>
        <w:t xml:space="preserve">Recognizing that technical excellence alone is insufficient in a multicultural work environment, I have proactively engaged with Chinese business culture. I completed an intensive six-month Mandarin language immersion program (HSK Level 4) specifically tailored for technical professionals, enabling fluent communication of complex mechanical concepts in both Mandarin and English. My cross-cultural adaptability was validated during a three-month internship at a Shanghai-based auto parts distributor, where I collaborated seamlessly with Chinese engineering teams to resolve supply chain bottlenecks for critical components. I deeply respect Guangzhou's "Cantonese pragmatism" work ethic—where solutions are prioritized over hierarchy—and have already begun studying local service standards through China's National Technical Standards (GB/T) for automotive repair, ensuring immediate compliance with all operational protocols.</w:t>
      </w:r>
    </w:p>
    <w:bookmarkEnd w:id="22"/>
    <w:bookmarkStart w:id="23" w:name="X0793faff6f88cf33e4b5f4f2958bc41d6a82801"/>
    <w:p>
      <w:pPr>
        <w:pStyle w:val="Heading2"/>
      </w:pPr>
      <w:r>
        <w:t xml:space="preserve">Long-Term Contribution to Guangzhou's Automotive Ecosystem</w:t>
      </w:r>
    </w:p>
    <w:p>
      <w:pPr>
        <w:pStyle w:val="FirstParagraph"/>
      </w:pPr>
      <w:r>
        <w:t xml:space="preserve">My vision extends beyond individual technical proficiency. I intend to become a catalyst for knowledge transfer within Guangzhou's mechanic workforce through two key initiatives: First, I will develop modular training modules on EV diagnostics tailored for Chinese technicians, addressing the critical skill gap in this rapidly expanding segment (as reported by China Automotive Technology &amp; Research Center). Second, I will actively participate in Guangzhou's "Smart Maintenance Innovation Lab" network—recently launched by the municipal government—to co-create AI-assisted diagnostic tools that enhance workshop efficiency. Having observed how Guangzhou's integrated transport systems (e.g., metro, expressways) drive demand for 24/7 maintenance services, I will advocate for implementing predictive maintenance schedules to minimize vehicle downtime in the city's congested urban environment—a solution directly responsive to Guangzhou's transportation challenges.</w:t>
      </w:r>
    </w:p>
    <w:bookmarkEnd w:id="23"/>
    <w:bookmarkStart w:id="24" w:name="X5d4a55ce97b09b50f8f63ce18b82e09fac65273"/>
    <w:p>
      <w:pPr>
        <w:pStyle w:val="Heading2"/>
      </w:pPr>
      <w:r>
        <w:t xml:space="preserve">Commitment to China Guangzhou's Sustainable Future</w:t>
      </w:r>
    </w:p>
    <w:p>
      <w:pPr>
        <w:pStyle w:val="FirstParagraph"/>
      </w:pPr>
      <w:r>
        <w:t xml:space="preserve">My professional philosophy centers on sustainability, which resonates powerfully with China Guangzhou's dual carbon goals. I am committed to advocating for eco-friendly practices within my workshop: implementing oil recycling systems that meet the city's 2030 waste reduction targets, optimizing tire rotation schedules to extend vehicle lifespans by 15% (per Guangzhou Environmental Protection Bureau metrics), and promoting battery reuse programs for EVs as part of Guangdong Province's circular economy strategy. This alignment isn't merely professional—it stems from personal conviction. During my research on China's green transition, I was profoundly inspired by Guangzhou's "Green City" initiative, which has reduced urban emissions by 23% since 2018 through integrated transportation policies.</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dedicated path toward becoming a transformative Mechanic in China Guangzhou. I do not seek merely employment; I seek to embed myself within Guangzhou's automotive evolution as a skilled technician, knowledge sharer, and sustainability advocate. The city's unparalleled convergence of manufacturing scale, technological ambition, and environmental commitment creates an irreplaceable platform for me to leverage my expertise while contributing meaningfully to China's mobility revolution. I am prepared to immediately apply my skills in your workshop or facility—whether servicing the 12 million vehicles currently circulating Guangzhou's streets or supporting the next-generation EVs that will define its automotive future. My technical proficiency, cultural fluency, and unwavering commitment to Guangzhou's industrial trajectory make me not just a qualified Mechanic, but an essential partner in your continued success within this vibrant city.</w:t>
      </w:r>
    </w:p>
    <w:p>
      <w:pPr>
        <w:pStyle w:val="BodyText"/>
      </w:pPr>
      <w:r>
        <w:t xml:space="preserve">As I conclude this Statement of Purpose, I reaffirm my enthusiasm for joining the skilled workforce that drives China Guangzhou's automotive excellence forward. I eagerly anticipate the opportunity to contribute my expertise to your team and become an active participant in Guangzhou's journey toward becoming Asia’s premier smart mobility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China Guangzhou</dc:title>
  <dc:creator/>
  <cp:keywords/>
  <dcterms:created xsi:type="dcterms:W3CDTF">2026-07-23T10:50:15Z</dcterms:created>
  <dcterms:modified xsi:type="dcterms:W3CDTF">2026-07-23T10:50:15Z</dcterms:modified>
</cp:coreProperties>
</file>

<file path=docProps/custom.xml><?xml version="1.0" encoding="utf-8"?>
<Properties xmlns="http://schemas.openxmlformats.org/officeDocument/2006/custom-properties" xmlns:vt="http://schemas.openxmlformats.org/officeDocument/2006/docPropsVTypes"/>
</file>