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4cc84800a9ca7b565c917e5777db275794f28c3"/>
    <w:p>
      <w:pPr>
        <w:pStyle w:val="Heading1"/>
      </w:pPr>
      <w:r>
        <w:t xml:space="preserve">Statement of Purpose: Pursuing a Career as an Automotive Mechanic in Berlin, Germany</w:t>
      </w:r>
    </w:p>
    <w:p>
      <w:pPr>
        <w:pStyle w:val="FirstParagraph"/>
      </w:pPr>
      <w:r>
        <w:t xml:space="preserve">As I reflect on my journey toward becoming a skilled automotive professional, I am driven by an unwavering commitment to precision engineering and sustainable mobility solutions. My decision to pursue a career as a Mechanic in Germany Berlin is not merely a professional choice—it is a deliberate alignment of my technical expertise with the dynamic demands of one of Europe’s most innovative urban centers. This Statement of Purpose outlines my qualifications, motivations, and vision for contributing meaningfully to Berlin’s automotive landscape while embracing the rigorous standards that define German engineering excellence.</w:t>
      </w:r>
    </w:p>
    <w:p>
      <w:pPr>
        <w:pStyle w:val="BodyText"/>
      </w:pPr>
      <w:r>
        <w:t xml:space="preserve">My fascination with mechanical systems began during my childhood in Eastern Europe, where I assisted my father in maintaining vintage vehicles amidst limited resources. This hands-on experience taught me resourcefulness, patience, and an appreciation for the intricate balance between traditional craftsmanship and modern technology. I pursued formal training at the National Automotive Vocational Institute (NAVI), graduating with honors in 2019 with a focus on internal combustion engines and diagnostics. Over five years of practical work at reputable garages across my home country, I mastered vehicle maintenance, engine repair, transmission systems, and diagnostic software like Bosch KTS. However, I recognized that to advance my career—and contribute to the evolving automotive industry—I needed to immerse myself in a market defined by innovation and uncompromising quality: Germany Berlin.</w:t>
      </w:r>
    </w:p>
    <w:p>
      <w:pPr>
        <w:pStyle w:val="BodyText"/>
      </w:pPr>
      <w:r>
        <w:t xml:space="preserve">Germany’s reputation for engineering precision is legendary, but what truly captivates me about Berlin is its strategic role as a hub for sustainable mobility. The city’s ambitious climate goals—including the 2030 diesel ban in inner-city zones and its €1 billion investment in EV infrastructure—demand mechanics who understand both legacy systems and cutting-edge electric vehicles (EVs). I am not merely seeking employment; I aim to become a specialist Mechanic capable of servicing Berlin’s diverse fleet, from historic Mercedes-Benz models to modern e-mobility solutions. This ambition aligns with the German dual education system, where theoretical knowledge is seamlessly integrated with practical workshop experience—a model I actively seek to engage with through Berlin-based vocational programs.</w:t>
      </w:r>
    </w:p>
    <w:p>
      <w:pPr>
        <w:pStyle w:val="BodyText"/>
      </w:pPr>
      <w:r>
        <w:t xml:space="preserve">My technical proficiency extends beyond conventional repairs. I have completed advanced certifications in hybrid vehicle safety protocols (per DIN EN 15032) and am proficient in using diagnostic tools such as Snap-on Solus and Delphi. In my most recent role, I led a team that reduced average repair times by 22% through systematic troubleshooting workflows—a skill directly transferable to Berlin’s fast-paced urban environment. Yet, I acknowledge that Berlin’s automotive landscape requires more than technical skill; it demands cultural fluency and an understanding of local regulations. The city’s strict TÜV emission standards, adherence to VDI 2345 for electric vehicle safety, and the "Mitarbeitergesetz" governing workshop operations are non-negotiables I am committed to mastering. I have begun studying German technical terminology through online courses aligned with the Goethe-Zertifikat B1 level, ensuring seamless communication with colleagues and clients in a Berlin-based workshop.</w:t>
      </w:r>
    </w:p>
    <w:p>
      <w:pPr>
        <w:pStyle w:val="BodyText"/>
      </w:pPr>
      <w:r>
        <w:t xml:space="preserve">Why Berlin specifically? The city’s unique blend of historical automotive heritage and forward-thinking mobility initiatives creates an unparalleled learning environment. Unlike static industrial centers, Berlin thrives on innovation—home to startups like ZF Friedrichshafen’s EV R&amp;D labs and established players such as BMW’s Berlin assembly plant. I am particularly inspired by the "Berlin Climate Action Plan 2030," which prioritizes accessible public transport and eco-friendly private vehicles. As a Mechanic, I envision supporting this mission by specializing in battery diagnostics for electric taxis (e.g., Volkswagen ID.3s), optimizing efficiency for shared mobility fleets, and educating clients on sustainable vehicle care. Berlin’s multicultural workforce also appeals to me; collaborating with technicians from diverse backgrounds will sharpen my adaptability—essential for navigating the city’s dynamic service industry.</w:t>
      </w:r>
    </w:p>
    <w:p>
      <w:pPr>
        <w:pStyle w:val="BodyText"/>
      </w:pPr>
      <w:r>
        <w:t xml:space="preserve">My immediate goal is to enroll in a recognized German vocational training program (Meisterprüfung) through a Berlin-based institution such as the Industrie- und Handelskammer (IHK). I understand that securing this path requires meeting specific prerequisites, including proof of prior experience, language proficiency, and successful completion of the "Fachsprache" exam. To this end, I have secured an initial position with a Berlin workshop under a trainee visa (Aufenthaltstitel), where I will work alongside certified Meister to earn hands-on experience while studying part-time. This dual approach ensures I contribute from day one while building the credentials demanded by Germany’s stringent automotive sector.</w:t>
      </w:r>
    </w:p>
    <w:p>
      <w:pPr>
        <w:pStyle w:val="BodyText"/>
      </w:pPr>
      <w:r>
        <w:t xml:space="preserve">Long-term, I aspire to establish a specialized workshop in Berlin focused on eco-friendly vehicle maintenance for urban fleets. With Berlin’s population projected to reach 4 million by 2035 and EV adoption accelerating at 18% annually (Statistisches Landesamt), this niche will be critical. My vision includes training apprentices in both mechanical fundamentals and digital diagnostics—bridging the skills gap highlighted in Germany’s "Automotive Skills Report 2023." More importantly, I aim to embody the German ethos of "Qualität und Zuverlässigkeit" (quality and reliability) that defines Berlin’s industrial identity. In a city where every mechanic is expected to uphold standards as precise as the Brandenburg Gate, I am prepared to earn my place through diligence and expertise.</w:t>
      </w:r>
    </w:p>
    <w:p>
      <w:pPr>
        <w:pStyle w:val="BodyText"/>
      </w:pPr>
      <w:r>
        <w:t xml:space="preserve">This Statement of Purpose encapsulates my resolve to transition from a competent Mechanic into a pivotal contributor within Berlin’s automotive ecosystem. I bring not only technical competence but also the cultural adaptability and vision required to thrive in Germany’s most forward-thinking capital. Berlin is more than a destination; it is the crucible where my expertise will be refined, and where I can help shape sustainable mobility for generations. I am eager to contribute to Berlin’s legacy of engineering excellence while learning from its finest professionals—a partnership that will elevate both my career and the city’s commitment to innovation.</w:t>
      </w:r>
    </w:p>
    <w:p>
      <w:pPr>
        <w:pStyle w:val="BodyText"/>
      </w:pPr>
      <w:r>
        <w:t xml:space="preserve">Thank you for considering this Statement of Purpose. I look forward to the opportunity to discuss how my skills as a Mechanic can support Berlin's vision for a greener, more efficient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 Berlin, Germany</dc:title>
  <dc:creator/>
  <dc:language>en</dc:language>
  <cp:keywords/>
  <dcterms:created xsi:type="dcterms:W3CDTF">2026-07-22T15:37:08Z</dcterms:created>
  <dcterms:modified xsi:type="dcterms:W3CDTF">2026-07-22T15:37:08Z</dcterms:modified>
</cp:coreProperties>
</file>

<file path=docProps/custom.xml><?xml version="1.0" encoding="utf-8"?>
<Properties xmlns="http://schemas.openxmlformats.org/officeDocument/2006/custom-properties" xmlns:vt="http://schemas.openxmlformats.org/officeDocument/2006/docPropsVTypes"/>
</file>