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5" w:name="X4f1c4970fc2c1eb7b3272cb08867f7d2c2085d7"/>
    <w:p>
      <w:pPr>
        <w:pStyle w:val="Heading1"/>
      </w:pPr>
      <w:r>
        <w:t xml:space="preserve">Statement of Purpose: Pursuing Excellence as an Automotive Mechanic in Kazakhstan Almaty</w:t>
      </w:r>
    </w:p>
    <w:p>
      <w:pPr>
        <w:pStyle w:val="FirstParagraph"/>
      </w:pPr>
      <w:r>
        <w:t xml:space="preserve">As I prepare to launch my professional journey as a certified automotive Mechanic, my Statement of Purpose centers on a singular, deeply purposeful aspiration: to contribute meaningfully to the evolving transportation infrastructure of Kazakhstan Almaty. This city, where Central Asian energy and modernity converge at unprecedented speed, represents not merely a geographical location but a dynamic canvas for technical excellence. My lifelong fascination with mechanical systems—nurtured since childhood in my family’s auto repair workshop—has crystallized into a clear mission: to become an indispensable asset to Almaty's automotive ecosystem through precision, innovation, and unwavering commitment.</w:t>
      </w:r>
    </w:p>
    <w:bookmarkStart w:id="20" w:name="X932a62be8d8d44dd5864248a8df25e16512ea99"/>
    <w:p>
      <w:pPr>
        <w:pStyle w:val="Heading2"/>
      </w:pPr>
      <w:r>
        <w:t xml:space="preserve">Foundational Passion and Technical Development</w:t>
      </w:r>
    </w:p>
    <w:p>
      <w:pPr>
        <w:pStyle w:val="FirstParagraph"/>
      </w:pPr>
      <w:r>
        <w:t xml:space="preserve">My journey began at age 14 in my hometown of Shymkent, where I assisted my father in his small garage. While classmates viewed engines as intimidating machines, I saw them as intricate puzzles demanding logical solutions. This early exposure cultivated not just technical skill but a profound respect for the craft. I pursued a three-year certified Mechanic program at the Kazakh National Technical University (KNTU), graduating with honors in 2021. My curriculum included advanced diagnostics, engine rebuilding, electrical systems, and modern hybrid vehicle maintenance—all delivered through hands-on labs using European and Asian automotive platforms. Crucially, I completed 600 hours of supervised apprenticeship at a leading Almaty dealership (Auto-Express), where I mastered the latest OBD-II diagnostic tools while servicing 20+ vehicles weekly.</w:t>
      </w:r>
    </w:p>
    <w:p>
      <w:pPr>
        <w:pStyle w:val="BodyText"/>
      </w:pPr>
      <w:r>
        <w:t xml:space="preserve">What distinguished my training was my proactive engagement with Kazakhstan’s unique automotive challenges. While studying, I initiated a workshop project addressing fuel efficiency in aging fleet vehicles common across Central Asia. By optimizing injector calibration and airflow systems, we achieved an average 18% reduction in emissions—a practical solution for Almaty's growing environmental concerns. This experience taught me that true Mechanic excellence isn't merely about fixing problems; it’s about anticipating them within specific regional contexts.</w:t>
      </w:r>
    </w:p>
    <w:bookmarkEnd w:id="20"/>
    <w:bookmarkStart w:id="21" w:name="X99760bfcb421e940f0fa52fd38b2c523ef53a8e"/>
    <w:p>
      <w:pPr>
        <w:pStyle w:val="Heading2"/>
      </w:pPr>
      <w:r>
        <w:t xml:space="preserve">Why Kazakhstan Almaty? The Strategic Imperative</w:t>
      </w:r>
    </w:p>
    <w:p>
      <w:pPr>
        <w:pStyle w:val="FirstParagraph"/>
      </w:pPr>
      <w:r>
        <w:t xml:space="preserve">Kazakhstan Almaty is not just a city on the map—it is the heartbeat of Central Asia’s automotive revolution. As Kazakhstan accelerates its "National Automotive Industry Development Program 2030," Almaty emerges as the epicenter for innovation, with over 15 new service centers opening annually and a burgeoning demand for certified technicians skilled in both traditional combustion engines and emerging electric vehicle (EV) technologies. The city’s strategic position as a transit hub between Europe and Asia creates unique opportunities: our workshops serve everything from Russian-made Lada fleets to Chinese EVs imported through the Eurasian Economic Union.</w:t>
      </w:r>
    </w:p>
    <w:p>
      <w:pPr>
        <w:pStyle w:val="BodyText"/>
      </w:pPr>
      <w:r>
        <w:t xml:space="preserve">My motivation transcends professional opportunity. Almaty’s rapid urbanization has strained its transportation network, leading to increased vehicle wear and complex repair needs. I’ve observed firsthand how underqualified mechanics often resort to temporary fixes, compromising safety and efficiency—a problem I am determined to solve. As a Mechanic committed to quality, I see Almaty’s automotive sector as the ideal arena where technical rigor directly impacts community well-being. The city’s vision for sustainable mobility—evident in its expanding public EV charging stations and eco-friendly transport initiatives—aligns perfectly with my expertise in green automotive technologies.</w:t>
      </w:r>
    </w:p>
    <w:bookmarkEnd w:id="21"/>
    <w:bookmarkStart w:id="22" w:name="X1ac35d8d1bb2e77b5730c198b6e499f7a040302"/>
    <w:p>
      <w:pPr>
        <w:pStyle w:val="Heading2"/>
      </w:pPr>
      <w:r>
        <w:t xml:space="preserve">Professional Vision: Contributing to Almaty's Mobility Future</w:t>
      </w:r>
    </w:p>
    <w:p>
      <w:pPr>
        <w:pStyle w:val="FirstParagraph"/>
      </w:pPr>
      <w:r>
        <w:t xml:space="preserve">In the short term, I aim to join a forward-thinking service center in Almaty (such as those operated by KAZMOTORS or SPC Autobazar) where I can immediately apply my certification in advanced diagnostics and EV maintenance. My goal is to reduce average repair turnaround times by 25% through systematic workflow optimization—a critical need given Almaty’s traffic congestion. Beyond technical execution, I plan to mentor junior technicians, sharing the precision methodologies I mastered at KNTU, thereby elevating standards across the local industry.</w:t>
      </w:r>
    </w:p>
    <w:p>
      <w:pPr>
        <w:pStyle w:val="BodyText"/>
      </w:pPr>
      <w:r>
        <w:t xml:space="preserve">Long-term, I aspire to co-develop a specialized training module for Mechanic technicians focused on Kazakhstan-specific vehicle challenges—such as cold-weather engine diagnostics and fuel-quality adaptations. Collaborating with institutions like the Almaty Automotive Institute (AAI), this initiative would address the national skill gap while creating scalable solutions for Central Asia’s diverse automotive landscape. Ultimately, I envision establishing a mobile repair service targeting rural communities surrounding Almaty, bridging the urban-rural access divide in automotive care.</w:t>
      </w:r>
    </w:p>
    <w:bookmarkEnd w:id="22"/>
    <w:bookmarkStart w:id="23" w:name="X583e46029092f35af1b859b4828d9a9143770e6"/>
    <w:p>
      <w:pPr>
        <w:pStyle w:val="Heading2"/>
      </w:pPr>
      <w:r>
        <w:t xml:space="preserve">Alignment with Kazakhstan's Industrial Vision</w:t>
      </w:r>
    </w:p>
    <w:p>
      <w:pPr>
        <w:pStyle w:val="FirstParagraph"/>
      </w:pPr>
      <w:r>
        <w:t xml:space="preserve">Kazakhstan’s 2050 Strategy explicitly prioritizes "modernizing industrial infrastructure," and the automotive sector is central to this. My Statement of Purpose directly supports this national priority by focusing on human capital development—a pillar of Kazakhstan’s economic diversification plan. In Almaty, where vehicle ownership has grown by 34% since 2020 (per National Statistics Committee data), certified Mechanic professionals are not just employees; they are catalysts for sustainable growth. My training in AI-assisted diagnostic tools and my fluency in Kazakh, Russian, and English position me to integrate seamlessly into Almaty’s multicultural technical teams while advancing the nation’s technological adoption.</w:t>
      </w:r>
    </w:p>
    <w:p>
      <w:pPr>
        <w:pStyle w:val="BodyText"/>
      </w:pPr>
      <w:r>
        <w:t xml:space="preserve">I recognize that being a Mechanic in Kazakhstan Almaty requires more than mechanical aptitude—it demands cultural intelligence. I’ve immersed myself in local driving habits (noting how frequent stop-and-go traffic accelerates brake wear) and studied Kazakhstan’s vehicle import regulations to anticipate repair needs. This contextual awareness ensures my work delivers tangible value within Almaty’s unique operational ecosystem.</w:t>
      </w:r>
    </w:p>
    <w:bookmarkEnd w:id="23"/>
    <w:bookmarkStart w:id="24" w:name="conclusion-a-lifelong-commitment"/>
    <w:p>
      <w:pPr>
        <w:pStyle w:val="Heading2"/>
      </w:pPr>
      <w:r>
        <w:t xml:space="preserve">Conclusion: A Lifelong Commitment</w:t>
      </w:r>
    </w:p>
    <w:p>
      <w:pPr>
        <w:pStyle w:val="FirstParagraph"/>
      </w:pPr>
      <w:r>
        <w:t xml:space="preserve">This Statement of Purpose reflects a journey from curiosity to certified expertise, now converging on a purposeful destination: Kazakhstan Almaty. I do not seek merely employment; I seek partnership in building the region’s automotive future. As a Mechanic, I will honor my training by delivering repairs that are precise, sustainable, and safety-first—qualities that resonate deeply with Almaty’s aspirations as Central Asia’s modern industrial capital.</w:t>
      </w:r>
    </w:p>
    <w:p>
      <w:pPr>
        <w:pStyle w:val="BodyText"/>
      </w:pPr>
      <w:r>
        <w:t xml:space="preserve">My hands-on experience at Auto-Express in Almaty taught me that every engine I repair connects to a family’s commute, a delivery driver’s livelihood, or a community’s mobility. In this light, being a Mechanic is not just my profession—it is my promise to contribute to Kazakhstan Almaty’s progress. I am ready to bring my skills, dedication, and vision to your team and stand shoulder-to-shoulder with the technicians shaping Central Asia’s automotive horizon.</w:t>
      </w:r>
    </w:p>
    <w:p>
      <w:pPr>
        <w:pStyle w:val="BodyText"/>
      </w:pPr>
      <w:r>
        <w:t xml:space="preserve">With unwavering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Kazakhstan Almaty</dc:title>
  <dc:creator/>
  <dc:language>en</dc:language>
  <cp:keywords/>
  <dcterms:created xsi:type="dcterms:W3CDTF">2026-07-23T15:18:37Z</dcterms:created>
  <dcterms:modified xsi:type="dcterms:W3CDTF">2026-07-23T15:18:37Z</dcterms:modified>
</cp:coreProperties>
</file>

<file path=docProps/custom.xml><?xml version="1.0" encoding="utf-8"?>
<Properties xmlns="http://schemas.openxmlformats.org/officeDocument/2006/custom-properties" xmlns:vt="http://schemas.openxmlformats.org/officeDocument/2006/docPropsVTypes"/>
</file>