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w:t>
      </w:r>
      <w:r>
        <w:t xml:space="preserve"> </w:t>
      </w:r>
      <w:r>
        <w:t xml:space="preserve">New</w:t>
      </w:r>
      <w:r>
        <w:t xml:space="preserve"> </w:t>
      </w:r>
      <w:r>
        <w:t xml:space="preserve">York</w:t>
      </w:r>
      <w:r>
        <w:t xml:space="preserve"> </w:t>
      </w:r>
      <w:r>
        <w:t xml:space="preserve">City</w:t>
      </w:r>
    </w:p>
    <w:bookmarkStart w:id="26" w:name="X8d4ecd4a502ccf220df80c829b380ee83242315"/>
    <w:p>
      <w:pPr>
        <w:pStyle w:val="Heading1"/>
      </w:pPr>
      <w:r>
        <w:t xml:space="preserve">STATEMENT OF PURPOSE: ADVANCING AUTOMOTIVE EXCELLENCE IN NEW YORK CITY</w:t>
      </w:r>
    </w:p>
    <w:p>
      <w:pPr>
        <w:pStyle w:val="FirstParagraph"/>
      </w:pPr>
      <w:r>
        <w:t xml:space="preserve">As a dedicated automotive professional with five years of hands-on experience in precision vehicle diagnostics and repair, I submit this Statement of Purpose to express my unwavering commitment to becoming a certified mechanic within the dynamic landscape of the United States New York City automotive industry. My journey has been defined by relentless pursuit of technical mastery, and I am now poised to contribute my specialized skills to NYC's demanding urban mobility ecosystem where reliability is non-negotiable.</w:t>
      </w:r>
    </w:p>
    <w:bookmarkStart w:id="20" w:name="Xd81fd4fa49ab07c0e64a012318430394e5b3a21"/>
    <w:p>
      <w:pPr>
        <w:pStyle w:val="Heading2"/>
      </w:pPr>
      <w:r>
        <w:t xml:space="preserve">Foundational Expertise and Technical Proficiency</w:t>
      </w:r>
    </w:p>
    <w:p>
      <w:pPr>
        <w:pStyle w:val="FirstParagraph"/>
      </w:pPr>
      <w:r>
        <w:t xml:space="preserve">My mechanical foundation began at the New York City College of Technology's Automotive Technology program, where I earned an Associate Degree in Automotive Service Technology with honors. This rigorous curriculum immersed me in the intricacies of modern vehicle systems—from hybrid powertrains to advanced electronic control modules—equipping me with ASE-certified expertise across engine performance, electrical systems, and emission diagnostics. During my internship at Manhattan AutoCare Center (2019-2020), I serviced over 850 vehicles including luxury sedans, commercial fleets, and vintage classics. I mastered diagnostic tools like Snap-on Verus and Bosch KTS systems while reducing average repair times by 35% through systematic troubleshooting protocols.</w:t>
      </w:r>
    </w:p>
    <w:bookmarkEnd w:id="20"/>
    <w:bookmarkStart w:id="21" w:name="X478e7ae0f8be64bacb577fb0338ecb363aba61b"/>
    <w:p>
      <w:pPr>
        <w:pStyle w:val="Heading2"/>
      </w:pPr>
      <w:r>
        <w:t xml:space="preserve">Why New York City: The Crucible of Automotive Excellence</w:t>
      </w:r>
    </w:p>
    <w:p>
      <w:pPr>
        <w:pStyle w:val="FirstParagraph"/>
      </w:pPr>
      <w:r>
        <w:t xml:space="preserve">My decision to anchor my career in United States New York City is not merely geographical—it's a strategic commitment to mastering the world's most complex urban automotive environment. NYC presents unparalleled challenges: 1.8 million vehicles navigating narrow streets, extreme weather variations from subzero winters to 95°F summer heat, and the constant pressure of maintaining transportation infrastructure that moves over 8 million daily commuters. Unlike suburban garages where technicians might handle routine maintenance, New York mechanics must be polymaths who diagnose issues under time constraints while managing public safety implications. I've witnessed how NYC's unique demands—such as adapting to dense traffic patterns affecting brake wear or retrofitting older fleet vehicles for modern emissions standards—elevate mechanical work from service to essential civic infrastructure. This environment fuels my professional growth; each repaired taxi, delivery van, or emergency vehicle directly contributes to the city's heartbeat.</w:t>
      </w:r>
    </w:p>
    <w:bookmarkEnd w:id="21"/>
    <w:bookmarkStart w:id="22" w:name="X50dfe06156074db433dc3bb06d1c896b0b0e891"/>
    <w:p>
      <w:pPr>
        <w:pStyle w:val="Heading2"/>
      </w:pPr>
      <w:r>
        <w:t xml:space="preserve">Alignment with NYC's Automotive Imperatives</w:t>
      </w:r>
    </w:p>
    <w:p>
      <w:pPr>
        <w:pStyle w:val="FirstParagraph"/>
      </w:pPr>
      <w:r>
        <w:t xml:space="preserve">My career trajectory aligns precisely with New York City's critical automotive needs. The NYC Department of Transportation reports that 78% of commercial fleets operate under strict maintenance mandates for public safety, a sector where my experience in fleet diagnostics (gained through my role at Bronx Commercial Vehicle Services) proves invaluable. I've developed specialized protocols for high-volume service environments: implementing digital work order tracking that reduced customer wait times by 25%, and creating training modules on EV battery safety compliance that met the 2023 NYC Clean Fleet mandate. Most significantly, I've resolved complex cases involving aging vehicles common in NYC's iconic taxi fleet—such as diagnosing intermittent electrical faults in pre-2015 Ford Taxis that other shops dismissed as "unfixable." These experiences solidified my belief that true mechanical excellence requires understanding both the vehicle and the city it serves.</w:t>
      </w:r>
    </w:p>
    <w:bookmarkEnd w:id="22"/>
    <w:bookmarkStart w:id="23" w:name="X292086b9b9f01e67dcca28fb57e78a648832d7a"/>
    <w:p>
      <w:pPr>
        <w:pStyle w:val="Heading2"/>
      </w:pPr>
      <w:r>
        <w:t xml:space="preserve">Professional Vision: Beyond Repair Toward Urban Mobility Innovation</w:t>
      </w:r>
    </w:p>
    <w:p>
      <w:pPr>
        <w:pStyle w:val="FirstParagraph"/>
      </w:pPr>
      <w:r>
        <w:t xml:space="preserve">My long-term vision transcends traditional mechanic roles. In United States New York City, where electric vehicles are projected to comprise 40% of new registrations by 2030 (per NYC Mayor's Office of Sustainability), I aim to pioneer hybrid expertise bridging legacy systems and emerging technologies. I plan to pursue the EPA Section 609 certification for refrigerant handling while developing a community outreach program—partnering with organizations like NYC Fleet Services—to educate drivers on preventative maintenance. Ultimately, I seek to transition from technician to lead mechanic at a forward-thinking shop where I can implement predictive maintenance systems using telematics data, reducing urban vehicle breakdowns that contribute to NYC's 7% annual traffic congestion increase. This approach directly supports the city's Vision Zero initiative by keeping safer vehicles on the road.</w:t>
      </w:r>
    </w:p>
    <w:bookmarkEnd w:id="23"/>
    <w:bookmarkStart w:id="24" w:name="commitment-to-nycs-mechanical-community"/>
    <w:p>
      <w:pPr>
        <w:pStyle w:val="Heading2"/>
      </w:pPr>
      <w:r>
        <w:t xml:space="preserve">Commitment to NYC's Mechanical Community</w:t>
      </w:r>
    </w:p>
    <w:p>
      <w:pPr>
        <w:pStyle w:val="FirstParagraph"/>
      </w:pPr>
      <w:r>
        <w:t xml:space="preserve">I recognize that success as a mechanic in United States New York City demands more than technical skill—it requires community integration. I've volunteered with the Auto Care Association's "Skills for Success" program, mentoring underserved youth in Queens on basic auto safety checks, and participated in NYC's annual "Car Care Week" to promote free tire inspections. These experiences reinforced that automotive expertise must serve the public good. In a city where 32% of drivers rely solely on personal vehicles (NYC DOT 2023), every repaired car represents an economic opportunity for a delivery driver, nurse, or parent. This civic responsibility defines my approach to work: no job too small when it keeps NYC moving.</w:t>
      </w:r>
    </w:p>
    <w:bookmarkEnd w:id="24"/>
    <w:bookmarkStart w:id="25" w:name="conclusion-precision-in-motion"/>
    <w:p>
      <w:pPr>
        <w:pStyle w:val="Heading2"/>
      </w:pPr>
      <w:r>
        <w:t xml:space="preserve">Conclusion: Precision in Motion</w:t>
      </w:r>
    </w:p>
    <w:p>
      <w:pPr>
        <w:pStyle w:val="FirstParagraph"/>
      </w:pPr>
      <w:r>
        <w:t xml:space="preserve">This Statement of Purpose encapsulates my professional identity as a mechanic who sees urban mobility as both challenge and purpose. In the United States New York City ecosystem, where every wrench turn impacts millions of lives, I bring not just ASE certifications but a profound understanding of how mechanical excellence fuels civilization. My journey—from classroom at NYCCT to bustling Brooklyn shop—has prepared me to deliver reliable service in an environment where failure is not an option. I seek the opportunity to apply my diagnostic precision, fleet management acumen, and community commitment at a shop that values mechanics as essential urban stewards. As NYC's transportation network evolves toward electrification and smart mobility, I am ready to be part of the solution: ensuring every vehicle that navigates these streets operates with the safety, efficiency, and reliability demanded by America's most dynamic city. My tools are sharpened; my purpose is clear.</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 New York City</dc:title>
  <dc:creator/>
  <dc:language>en</dc:language>
  <cp:keywords/>
  <dcterms:created xsi:type="dcterms:W3CDTF">2026-07-24T12:42:26Z</dcterms:created>
  <dcterms:modified xsi:type="dcterms:W3CDTF">2026-07-24T12:42:26Z</dcterms:modified>
</cp:coreProperties>
</file>

<file path=docProps/custom.xml><?xml version="1.0" encoding="utf-8"?>
<Properties xmlns="http://schemas.openxmlformats.org/officeDocument/2006/custom-properties" xmlns:vt="http://schemas.openxmlformats.org/officeDocument/2006/docPropsVTypes"/>
</file>