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35694b04a29431022ce8429de9a9b8dd19fe05c"/>
    <w:p>
      <w:pPr>
        <w:pStyle w:val="Heading1"/>
      </w:pPr>
      <w:r>
        <w:t xml:space="preserve">Statement of Purpose for Master of Engineering (Mechanical) at University of New South Wales, Sydney</w:t>
      </w:r>
    </w:p>
    <w:p>
      <w:pPr>
        <w:pStyle w:val="FirstParagraph"/>
      </w:pPr>
      <w:r>
        <w:t xml:space="preserve">My journey as a future Mechanical Engineer has been meticulously shaped by an unyielding passion for innovation, sustainability, and the transformative potential of engineering solutions. It is with profound enthusiasm that I present this Statement of Purpose to pursue my Master of Engineering (Mechanical) at the University of New South Wales (UNSW) in Sydney, Australia. This program represents not merely an academic milestone but a strategic convergence point where my professional aspirations align with Australia Sydney’s leadership in engineering innovation, climate resilience, and industrial advancement. As I envision myself contributing to the nation’s infrastructure and energy transition, my commitment to becoming a licensed Mechanical Engineer in Australia is unwavering.</w:t>
      </w:r>
    </w:p>
    <w:bookmarkStart w:id="20" w:name="Xd9281f60e7eb54c72d033af010ae2de37a0b478"/>
    <w:p>
      <w:pPr>
        <w:pStyle w:val="Heading2"/>
      </w:pPr>
      <w:r>
        <w:t xml:space="preserve">Academic Foundation and Professional Drive</w:t>
      </w:r>
    </w:p>
    <w:p>
      <w:pPr>
        <w:pStyle w:val="FirstParagraph"/>
      </w:pPr>
      <w:r>
        <w:t xml:space="preserve">I hold a Bachelor of Engineering in Mechanical Engineering from [University Name], where I consistently ranked among the top 5% of my cohort. My academic rigor was exemplified by a capstone project designing a low-cost, solar-powered water purification system for rural communities—integrating thermodynamics, fluid dynamics, and sustainable materials. This project underscored my belief that engineering must address human needs while respecting ecological boundaries. Later, as an intern at [Relevant Company], I collaborated on optimizing HVAC systems for commercial buildings in my home country, reducing energy consumption by 18%. These experiences cemented my resolve to specialize in energy-efficient mechanical systems—a field where Australia Sydney is pioneering global solutions.</w:t>
      </w:r>
    </w:p>
    <w:bookmarkEnd w:id="20"/>
    <w:bookmarkStart w:id="21" w:name="X37399d73d9a8ad7ac168d0cd35eeb66ed3ea79c"/>
    <w:p>
      <w:pPr>
        <w:pStyle w:val="Heading2"/>
      </w:pPr>
      <w:r>
        <w:t xml:space="preserve">Why Australia Sydney? A Strategic Convergence</w:t>
      </w:r>
    </w:p>
    <w:p>
      <w:pPr>
        <w:pStyle w:val="FirstParagraph"/>
      </w:pPr>
      <w:r>
        <w:t xml:space="preserve">Australia Sydney’s engineering landscape is unparalleled in its synergy of academic excellence, industry collaboration, and environmental urgency. I have closely followed the NSW Government’s</w:t>
      </w:r>
      <w:r>
        <w:t xml:space="preserve"> </w:t>
      </w:r>
      <w:r>
        <w:rPr>
          <w:iCs/>
          <w:i/>
        </w:rPr>
        <w:t xml:space="preserve">Net Zero Plan</w:t>
      </w:r>
      <w:r>
        <w:t xml:space="preserve">, which targets renewable energy integration across transport and infrastructure—directly aligning with my research interests in thermal systems for electric vehicle charging networks. UNSW Sydney’s School of Mechanical and Manufacturing Engineering offers the exact curriculum I need: courses like</w:t>
      </w:r>
      <w:r>
        <w:t xml:space="preserve"> </w:t>
      </w:r>
      <w:r>
        <w:rPr>
          <w:iCs/>
          <w:i/>
        </w:rPr>
        <w:t xml:space="preserve">Advanced Thermodynamics for Renewable Energy Systems</w:t>
      </w:r>
      <w:r>
        <w:t xml:space="preserve"> </w:t>
      </w:r>
      <w:r>
        <w:t xml:space="preserve">and access to the</w:t>
      </w:r>
      <w:r>
        <w:t xml:space="preserve"> </w:t>
      </w:r>
      <w:r>
        <w:rPr>
          <w:iCs/>
          <w:i/>
        </w:rPr>
        <w:t xml:space="preserve">Centre for Sustainable Energy</w:t>
      </w:r>
      <w:r>
        <w:t xml:space="preserve">, where projects on hydrogen storage and coastal infrastructure resilience are already underway. Moreover, Sydney’s role as Australia’s industrial heartland—housing major players like Boeing, Siemens, and CleanTech startups in the Sydney Tech Hub—provides an ecosystem where classroom theory meets real-world impact. As a prospective Mechanical Engineer, I am eager to learn from pioneers who are shaping Australia’s sustainable future while contributing to Sydney’s reputation as a global engineering innovation hub.</w:t>
      </w:r>
    </w:p>
    <w:bookmarkEnd w:id="21"/>
    <w:bookmarkStart w:id="22" w:name="X090521a58c951cba2189021883179ac58231ab7"/>
    <w:p>
      <w:pPr>
        <w:pStyle w:val="Heading2"/>
      </w:pPr>
      <w:r>
        <w:t xml:space="preserve">Alignment with Australian Engineering Standards</w:t>
      </w:r>
    </w:p>
    <w:p>
      <w:pPr>
        <w:pStyle w:val="FirstParagraph"/>
      </w:pPr>
      <w:r>
        <w:t xml:space="preserve">My academic and professional trajectory has been guided by the ethos of Engineers Australia (EA), which sets the gold standard for accreditation. I have actively engaged with EA’s</w:t>
      </w:r>
      <w:r>
        <w:t xml:space="preserve"> </w:t>
      </w:r>
      <w:r>
        <w:rPr>
          <w:iCs/>
          <w:i/>
        </w:rPr>
        <w:t xml:space="preserve">Stage 1 Competency Standards</w:t>
      </w:r>
      <w:r>
        <w:t xml:space="preserve">, ensuring my projects adhere to ethical, safety, and sustainability frameworks—a prerequisite for any Mechanical Engineer practicing in Australia. For instance, during my internship, I implemented ISO 50001 energy management protocols that ensured compliance with Australian industrial standards. I recognize that becoming a</w:t>
      </w:r>
      <w:r>
        <w:t xml:space="preserve"> </w:t>
      </w:r>
      <w:r>
        <w:rPr>
          <w:iCs/>
          <w:i/>
        </w:rPr>
        <w:t xml:space="preserve">Chartered Professional Engineer (CPEng)</w:t>
      </w:r>
      <w:r>
        <w:t xml:space="preserve"> </w:t>
      </w:r>
      <w:r>
        <w:t xml:space="preserve">in Australia is not just a credential but a commitment to societal trust—a value I embody through my meticulous approach to design and problem-solving.</w:t>
      </w:r>
    </w:p>
    <w:bookmarkEnd w:id="22"/>
    <w:bookmarkStart w:id="23" w:name="X49a4aef9514d00bcb88aea6feab9e82feb41e9a"/>
    <w:p>
      <w:pPr>
        <w:pStyle w:val="Heading2"/>
      </w:pPr>
      <w:r>
        <w:t xml:space="preserve">Future Contributions: Engineering for Sydney’s Future</w:t>
      </w:r>
    </w:p>
    <w:p>
      <w:pPr>
        <w:pStyle w:val="FirstParagraph"/>
      </w:pPr>
      <w:r>
        <w:t xml:space="preserve">My long-term vision is to establish myself as a leading Mechanical Engineer in Australia, focusing on resilient infrastructure for coastal cities like Sydney. With sea-level rise threatening the Port Botany industrial zone and urban heat islands intensifying across the metropolis, I aim to develop adaptive cooling systems that integrate with smart grid networks. The Master of Engineering at UNSW will equip me with advanced skills in computational fluid dynamics (CFD) and sustainable materials—tools I will apply to projects like Sydney’s</w:t>
      </w:r>
      <w:r>
        <w:t xml:space="preserve"> </w:t>
      </w:r>
      <w:r>
        <w:rPr>
          <w:iCs/>
          <w:i/>
        </w:rPr>
        <w:t xml:space="preserve">Climate Ready Cities Initiative</w:t>
      </w:r>
      <w:r>
        <w:t xml:space="preserve">. Furthermore, I seek to collaborate with industry partners through the UNSW Industry Linkage Program, translating research into solutions that protect Australia Sydney’s communities while advancing its economy.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my deep-seated commitment to the Mechanical Engineering profession in Australia Sydney—a region where innovation thrives at the intersection of academic excellence and real-world challenge. I am not merely seeking a degree; I am preparing to become an active contributor to a community that values engineering as both science and service. The opportunity to learn under world-class faculty at UNSW, network with industry leaders in Sydney’s vibrant tech ecosystem, and align my work with Australia’s net-zero ambitions is the catalyst for my professional evolution. As I step toward becoming a licensed Mechanical Engineer in Australia, I bring not only technical proficiency but also a cultural adaptability honed through global collaborations and a profound respect for Australia Sydney’s environmental stewardship ethos.</w:t>
      </w:r>
    </w:p>
    <w:p>
      <w:pPr>
        <w:pStyle w:val="BodyText"/>
      </w:pPr>
      <w:r>
        <w:t xml:space="preserve">I am eager to bring my dedication, curiosity, and hands-on experience to the UNSW community. In doing so, I will honor the legacy of Australian engineering excellence while advancing a future where Sydney stands as a beacon of sustainable technological progress. My Statement of Purpose is not merely an application—it is a promise to contribute meaningfully as a Mechanical Engineer in Australia Sydney.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in Australia Sydney</dc:title>
  <dc:creator/>
  <cp:keywords/>
  <dcterms:created xsi:type="dcterms:W3CDTF">2026-07-24T13:15:49Z</dcterms:created>
  <dcterms:modified xsi:type="dcterms:W3CDTF">2026-07-24T13:15:49Z</dcterms:modified>
</cp:coreProperties>
</file>

<file path=docProps/custom.xml><?xml version="1.0" encoding="utf-8"?>
<Properties xmlns="http://schemas.openxmlformats.org/officeDocument/2006/custom-properties" xmlns:vt="http://schemas.openxmlformats.org/officeDocument/2006/docPropsVTypes"/>
</file>