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Guangzhou</w:t>
      </w:r>
    </w:p>
    <w:bookmarkStart w:id="20" w:name="Xc7e77b61a8a0810905d3df12aaf958f826c4360"/>
    <w:p>
      <w:pPr>
        <w:pStyle w:val="Heading1"/>
      </w:pPr>
      <w:r>
        <w:t xml:space="preserve">Statement of Purpose: Advancing Mechanical Engineering Excellence in China Guangzhou</w:t>
      </w:r>
    </w:p>
    <w:p>
      <w:pPr>
        <w:pStyle w:val="FirstParagraph"/>
      </w:pPr>
      <w:r>
        <w:t xml:space="preserve">As a dedicated and innovative Mechanical Engineer, I am writing this Statement of Purpose to articulate my profound commitment to contributing to Guangzhou's dynamic industrial ecosystem. My journey in mechanical engineering has been driven by a singular vision: to merge cutting-edge technical expertise with the strategic industrial momentum of China Guangzhou. This city, as a cornerstone of southern China's manufacturing revolution and a pivotal hub within the "Made in China 2025" initiative, represents the ideal environment for me to translate academic rigor into tangible engineering solutions that serve both local industry and global markets.</w:t>
      </w:r>
    </w:p>
    <w:p>
      <w:pPr>
        <w:pStyle w:val="BodyText"/>
      </w:pPr>
      <w:r>
        <w:t xml:space="preserve">My academic foundation was meticulously built during my Bachelor of Engineering in Mechanical Design at Shanghai Jiao Tong University, where I graduated with honors. Core courses such as Advanced Thermodynamics, Fluid Mechanics, and Computational Fluid Dynamics provided me with robust analytical frameworks. However, it was my capstone project—designing an energy-efficient heat exchanger system for electric vehicle battery thermal management—that crystallized my professional identity. Collaborating with a multinational automotive consortium in Shenzhen (a mere two-hour high-speed rail from Guangzhou), I integrated industry-standard simulation tools (ANSYS Fluent, SolidWorks) to optimize cooling efficiency by 27%. This experience revealed how Guangzhou's ecosystem—where tech innovation seamlessly intersects with manufacturing scale—fuels engineering breakthroughs. I recognized that China Guangzhou isn't merely a location; it's the operational nexus where theoretical excellence meets industrial reality.</w:t>
      </w:r>
    </w:p>
    <w:p>
      <w:pPr>
        <w:pStyle w:val="BodyText"/>
      </w:pPr>
      <w:r>
        <w:t xml:space="preserve">Professional development further fortified my resolve to anchor my career in China Guangzhou. As an intern at Siemens' Guangdong R&amp;D Center, I contributed to developing automated assembly line solutions for 5G infrastructure components. Here, I observed firsthand how Guangzhou's policy framework accelerates engineering innovation: the city's "Guangzhou New Manufacturing Action Plan" offers tax incentives for AI-integrated machinery, while its integrated logistics network (including the world-class Huangpu Port) enables rapid prototyping-to-production cycles. During this internship, I spearheaded a lean manufacturing initiative that reduced assembly errors by 35% through predictive maintenance algorithms—a project directly aligned with Guangzhou's push toward intelligent manufacturing under "Industry 4.0." This immersion confirmed my conviction: to thrive as a Mechanical Engineer in China, one must deeply engage with the city's strategic industrial DNA.</w:t>
      </w:r>
    </w:p>
    <w:p>
      <w:pPr>
        <w:pStyle w:val="BodyText"/>
      </w:pPr>
      <w:r>
        <w:t xml:space="preserve">What compels me most about China Guangzhou is its unparalleled convergence of scale and sophistication. As the birthplace of China's first modern industrial park (established in 1984), Guangzhou now hosts over 70% of the nation's automotive supply chain, 65% of its electronics manufacturing, and burgeoning green energy sectors. The city’s commitment to sustainable engineering is evident in projects like the Nansha Eco-Industrial Zone—where I aspire to contribute—together with global partners on solar-powered production facilities. My research on additive manufacturing for aerospace components (published in the *Journal of Advanced Manufacturing Systems*) directly addresses Guangzhou's strategic need for lightweight, high-strength materials. I am eager to apply this work within Guangzhou’s collaborative innovation clusters, such as the University Town R&amp;D Park, where academia and industry co-create solutions like smart factory ecosystems.</w:t>
      </w:r>
    </w:p>
    <w:p>
      <w:pPr>
        <w:pStyle w:val="BodyText"/>
      </w:pPr>
      <w:r>
        <w:t xml:space="preserve">My technical portfolio is intentionally tailored to meet Guangzhou’s industrial priorities. Beyond proficiency in CAD/CAM systems (SolidWorks, AutoCAD) and programming (Python for simulation, C++ for embedded controls), I hold certifications in Industry 4.0 Implementation and ISO 50001 Energy Management. Crucially, I have actively honed my cross-cultural competence through language immersion: HSK Level 5 Chinese enables seamless collaboration with Guangzhou’s engineering teams, while two years volunteering with the Guangzhou International Students Association taught me to navigate local business protocols. This cultural fluency is non-negotiable for a Mechanical Engineer operating in China—where technical precision must harmonize with relational trust.</w:t>
      </w:r>
    </w:p>
    <w:p>
      <w:pPr>
        <w:pStyle w:val="BodyText"/>
      </w:pPr>
      <w:r>
        <w:t xml:space="preserve">Looking ahead, I envision a career trajectory deeply interwoven with Guangzhou’s economic vision. Short-term, I aim to join an industry leader like GAC Group or Midea Group as a Senior Mechanical Design Engineer, focusing on their EV and smart appliance divisions. Long-term, I seek to establish a sustainable engineering consultancy that bridges Western innovation methodologies with Guangzhou’s manufacturing agility—specifically in circular economy solutions for industrial waste reduction. This aligns perfectly with the city’s 2035 target of becoming a "Global Green Manufacturing Hub." For instance, my proposal for recycling rare-earth magnets from discarded EV motors could reduce Guangzhou’s industrial carbon footprint by an estimated 15,000 tons annually—a project I would champion using local government green-tech grants.</w:t>
      </w:r>
    </w:p>
    <w:p>
      <w:pPr>
        <w:pStyle w:val="BodyText"/>
      </w:pPr>
      <w:r>
        <w:t xml:space="preserve">My commitment to China Guangzhou extends beyond professional ambition; it reflects a values alignment. The city’s ethos of "innovation through integration" resonates with my belief that engineering must serve humanity’s evolving needs. In Guangzhou, I will not merely apply skills—I will become part of a community where mechanical ingenuity drives urban transformation, from the hyper-advanced factories along the Pearl River to the community solar microgrids in Panyu District. I have studied how Guangzhou’s "1+3+N" industrial policy empowers engineers to shape regional development, and I am prepared to contribute through both technical execution and collaborative leadership.</w:t>
      </w:r>
    </w:p>
    <w:p>
      <w:pPr>
        <w:pStyle w:val="BodyText"/>
      </w:pPr>
      <w:r>
        <w:t xml:space="preserve">This Statement of Purpose is a testament to my unwavering dedication: As a Mechanical Engineer, I will leverage China Guangzhou’s unparalleled infrastructure, talent pool, and forward-looking policies to engineer solutions that enhance efficiency, sustainability, and quality of life. The city’s call for innovation isn’t just an opportunity—it is the very stage upon which I intend to build my legacy. I am ready to bring my expertise in intelligent manufacturing systems and sustainable design to Guangzhou’s forefront, ensuring that every project I undertake advances not only industrial growth but also the global promise of responsible engineering.</w:t>
      </w:r>
    </w:p>
    <w:p>
      <w:pPr>
        <w:pStyle w:val="BodyText"/>
      </w:pPr>
      <w:r>
        <w:t xml:space="preserve">I respectfully submit this Statement of Purpose as a pledge: My career will be measured by how effectively I serve China Guangzhou’s engineering ambitions. With my technical skills, cultural adaptability, and passion for innovation, I am prepared to contribute meaningfully from day one—and to grow alongside the city that is redefining manufacturing for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in China Guangzhou</dc:title>
  <dc:creator/>
  <dc:language>en</dc:language>
  <cp:keywords/>
  <dcterms:created xsi:type="dcterms:W3CDTF">2025-12-10T03:27:20Z</dcterms:created>
  <dcterms:modified xsi:type="dcterms:W3CDTF">2025-12-10T03:27:20Z</dcterms:modified>
</cp:coreProperties>
</file>

<file path=docProps/custom.xml><?xml version="1.0" encoding="utf-8"?>
<Properties xmlns="http://schemas.openxmlformats.org/officeDocument/2006/custom-properties" xmlns:vt="http://schemas.openxmlformats.org/officeDocument/2006/docPropsVTypes"/>
</file>