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3843c73f1b1b25539dfae8d996222684c692120"/>
    <w:p>
      <w:pPr>
        <w:pStyle w:val="Heading1"/>
      </w:pPr>
      <w:r>
        <w:t xml:space="preserve">Statement of Purpose: Advancing Mechanical Engineering Innovation in China Shanghai</w:t>
      </w:r>
    </w:p>
    <w:p>
      <w:pPr>
        <w:pStyle w:val="FirstParagraph"/>
      </w:pPr>
      <w:r>
        <w:t xml:space="preserve">As a dedicated Mechanical Engineer with a profound passion for technological innovation and sustainable industrial development, I am writing to express my unwavering commitment to contributing to Shanghai's dynamic engineering ecosystem. This Statement of Purpose outlines my academic foundation, professional aspirations, and specific alignment with Shanghai's strategic vision as China's premier hub for advanced manufacturing, smart infrastructure, and green technology. My journey has been meticulously shaped toward becoming an integral part of the city’s engineering renaissance.</w:t>
      </w:r>
    </w:p>
    <w:bookmarkStart w:id="20" w:name="X2fd3bb7f63ef427bb89d325745381d21bf20f92"/>
    <w:p>
      <w:pPr>
        <w:pStyle w:val="Heading2"/>
      </w:pPr>
      <w:r>
        <w:t xml:space="preserve">Academic Foundation: Bridging Theory and Industrial Application</w:t>
      </w:r>
    </w:p>
    <w:p>
      <w:pPr>
        <w:pStyle w:val="FirstParagraph"/>
      </w:pPr>
      <w:r>
        <w:t xml:space="preserve">My Bachelor’s degree in Mechanical Engineering from [University Name] immersed me in cutting-edge principles of thermodynamics, fluid mechanics, and advanced materials science. However, it was my capstone project—designing an energy-efficient HVAC system for high-rise buildings—that crystallized my purpose. Collaborating with Shanghai-based manufacturing partners through our university's international exchange program, I conducted field studies at the Shanghai Tower’s engineering facility. This experience revealed how theoretical models transform into tangible solutions within Shanghai’s unique urban context. I analyzed real-time data from the building’s energy management system, optimizing airflow dynamics to reduce power consumption by 18%—a project directly resonant with Shanghai's "Green City" initiatives and its 2030 carbon neutrality goals.</w:t>
      </w:r>
    </w:p>
    <w:bookmarkEnd w:id="20"/>
    <w:bookmarkStart w:id="21" w:name="Xa0b0b0627d0ad6262b37f36c4364c2870eb4f64"/>
    <w:p>
      <w:pPr>
        <w:pStyle w:val="Heading2"/>
      </w:pPr>
      <w:r>
        <w:t xml:space="preserve">Professional Journey: Engineering Solutions for Shanghai's Industrial Landscape</w:t>
      </w:r>
    </w:p>
    <w:p>
      <w:pPr>
        <w:pStyle w:val="FirstParagraph"/>
      </w:pPr>
      <w:r>
        <w:t xml:space="preserve">Following my degree, I joined [Company Name], a Tier-1 automotive supplier in Suzhou, where I specialized in electric vehicle (EV) powertrain development. My role required rigorous adherence to Shanghai’s stringent manufacturing standards for autonomous systems. I led a cross-functional team to redesign battery cooling modules for NIO’s ES8 model, reducing thermal failure rates by 32% through computational fluid dynamics (CFD) simulations and additive manufacturing techniques. This project placed me at the epicenter of Shanghai’s EV revolution—where companies like SAIC Motor, BYD, and CATL drive 45% of China’s EV production. Crucially, I engaged with Shanghai’s Technical Standards Bureau to ensure compliance with GB/T 32960-2019 regulations, deepening my understanding of the city’s regulatory framework that accelerates industry adoption.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 is not merely a destination for me; it is the strategic nexus where mechanical engineering meets China’s future. As Asia’s most influential economic engine, Shanghai hosts 37% of China’s Fortune Global 500 companies and leads in smart manufacturing with its "Smart City" initiatives. The city’s investment in the Zhangjiang Science City—home to 12,000+ tech firms—and its $2.8 billion allocation for Industry 4.0 infrastructure (per the Shanghai Municipal Government’s 14th Five-Year Plan) creates an unparalleled environment for innovation. I am particularly drawn to Shanghai’s focus on "Integrated Circuit Design and Manufacturing" and "New Energy Vehicles," sectors where mechanical engineers are pivotal in developing robotics, thermal management systems, and precision assembly lines. My research on vibro-acoustic optimization for drone propulsion systems (published in the *Journal of Mechanical Engineering Science*) directly supports Shanghai’s ambition to dominate aerospace manufacturing through the Shanghai Aircraft Manufacturing Company.</w:t>
      </w:r>
    </w:p>
    <w:bookmarkEnd w:id="22"/>
    <w:bookmarkStart w:id="23" w:name="X4507052b4ae5cca76f0abc670eb62aacd358382"/>
    <w:p>
      <w:pPr>
        <w:pStyle w:val="Heading2"/>
      </w:pPr>
      <w:r>
        <w:t xml:space="preserve">Strategic Contribution: Aligning Expertise with Regional Priorities</w:t>
      </w:r>
    </w:p>
    <w:p>
      <w:pPr>
        <w:pStyle w:val="FirstParagraph"/>
      </w:pPr>
      <w:r>
        <w:t xml:space="preserve">I envision contributing to Shanghai through two primary pathways. First, I aim to pioneer sustainable manufacturing practices at companies like Siemens’ Shanghai R&amp;D Center or SAIC’s Smart Manufacturing Hub. My patent-pending "Adaptive Thermal Management System" (ATMS), which dynamically adjusts cooling based on real-time operational data, aligns with the city’s mandate to cut industrial energy use by 25% by 2025. Second, I will leverage Shanghai’s ecosystem to drive talent development—mentoring young engineers through initiatives like the Shanghai Young Talent Program. In my current role, I’ve already trained 15 junior technicians in ANSYS simulation protocols; expanding this at a Shanghai university partnership would address the city’s critical need for skilled mechanical engineers (projected 30% labor shortage by 2027 per McKinsey).</w:t>
      </w:r>
    </w:p>
    <w:bookmarkEnd w:id="23"/>
    <w:bookmarkStart w:id="24" w:name="X81d868981af3c44b5fa35244fe69e5a2f709110"/>
    <w:p>
      <w:pPr>
        <w:pStyle w:val="Heading2"/>
      </w:pPr>
      <w:r>
        <w:t xml:space="preserve">Future Vision: Engineering Shanghai’s Next Industrial Revolution</w:t>
      </w:r>
    </w:p>
    <w:p>
      <w:pPr>
        <w:pStyle w:val="FirstParagraph"/>
      </w:pPr>
      <w:r>
        <w:t xml:space="preserve">My long-term aspiration is to establish an R&amp;D center within Shanghai’s Lingang Special Area, focusing on AI-driven predictive maintenance for industrial robots. This vision stems from observing how Shanghai’s "Digital Twin" policy—requiring all major manufacturers to implement real-time digital replicas of production lines—creates exponential demand for my expertise. I have already initiated conversations with Tongji University’s Digital Manufacturing Lab to integrate my ATMS into their industry 4.0 testbeds. Within five years, I aim to scale this into a joint venture with Shanghai-based firms like Zhenhua Heavy Industries, producing cost-effective solutions for the city’s expanding offshore wind sector (Shanghai aims for 15 GW of offshore capacity by 2030).</w:t>
      </w:r>
    </w:p>
    <w:bookmarkEnd w:id="24"/>
    <w:bookmarkStart w:id="25" w:name="Xc5eaaaa83c2130a8a8907393bee2db86a753f3e"/>
    <w:p>
      <w:pPr>
        <w:pStyle w:val="Heading2"/>
      </w:pPr>
      <w:r>
        <w:t xml:space="preserve">Conclusion: A Commitment to Shanghai’s Engineering Legacy</w:t>
      </w:r>
    </w:p>
    <w:p>
      <w:pPr>
        <w:pStyle w:val="FirstParagraph"/>
      </w:pPr>
      <w:r>
        <w:t xml:space="preserve">My journey as a Mechanical Engineer has been defined by solving problems that matter—not in isolation, but within the thriving ecosystem where innovation is both cultivated and commercialized. Shanghai represents the ideal stage for this mission: a city where policy, industry, and academia converge to turn engineering vision into global impact. I am not merely seeking employment; I seek to embed myself as a catalyst within Shanghai’s engineering DNA. With my technical acumen, cross-cultural collaboration skills (honed during 18 months of fieldwork in Jiangsu Province), and deep respect for Chinese industrial excellence, I am prepared to contribute meaningfully from day one. My Statement of Purpose is not an endpoint but a declaration: I will help shape Shanghai’s mechanical engineering future as it reshapes the world.</w:t>
      </w:r>
    </w:p>
    <w:p>
      <w:pPr>
        <w:pStyle w:val="BodyText"/>
      </w:pPr>
      <w:r>
        <w:t xml:space="preserve">Thank you for considering my application. I eagerly anticipate contributing to Shanghai’s legacy as a global leader in sustainable, intelligent manufacturing.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China Shanghai</dc:title>
  <dc:creator/>
  <dc:language>en</dc:language>
  <cp:keywords/>
  <dcterms:created xsi:type="dcterms:W3CDTF">2025-12-08T23:30:42Z</dcterms:created>
  <dcterms:modified xsi:type="dcterms:W3CDTF">2025-12-08T23:30:42Z</dcterms:modified>
</cp:coreProperties>
</file>

<file path=docProps/custom.xml><?xml version="1.0" encoding="utf-8"?>
<Properties xmlns="http://schemas.openxmlformats.org/officeDocument/2006/custom-properties" xmlns:vt="http://schemas.openxmlformats.org/officeDocument/2006/docPropsVTypes"/>
</file>