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a0447070c2e0d5dd798d264283bae352a76faa2"/>
    <w:p>
      <w:pPr>
        <w:pStyle w:val="Heading1"/>
      </w:pPr>
      <w:r>
        <w:t xml:space="preserve">Statement of Purpose: Advancing Mechanical Engineering Excellence for Egypt Cairo</w:t>
      </w:r>
    </w:p>
    <w:p>
      <w:pPr>
        <w:pStyle w:val="FirstParagraph"/>
      </w:pPr>
      <w:r>
        <w:t xml:space="preserve">From the moment I first disassembled a bicycle chain during childhood, my fascination with mechanical systems ignited—a spark that has since evolved into a profound commitment to becoming a distinguished</w:t>
      </w:r>
      <w:r>
        <w:t xml:space="preserve"> </w:t>
      </w:r>
      <w:r>
        <w:rPr>
          <w:bCs/>
          <w:b/>
        </w:rPr>
        <w:t xml:space="preserve">Mechanical Engineer</w:t>
      </w:r>
      <w:r>
        <w:t xml:space="preserve">. Today, as I prepare to launch my professional journey in the vibrant heart of Egypt, Cairo, this</w:t>
      </w:r>
      <w:r>
        <w:t xml:space="preserve"> </w:t>
      </w:r>
      <w:r>
        <w:rPr>
          <w:bCs/>
          <w:b/>
        </w:rPr>
        <w:t xml:space="preserve">Statement of Purpose</w:t>
      </w:r>
      <w:r>
        <w:t xml:space="preserve"> </w:t>
      </w:r>
      <w:r>
        <w:t xml:space="preserve">articulates my dedication to leveraging engineering innovation for sustainable urban development in one of Africa's most dynamic metropolises. Egypt Cairo represents not just a geographical location but a crucible for solving complex engineering challenges where my expertise can directly address critical needs across energy, infrastructure, and industrial growth.</w:t>
      </w:r>
    </w:p>
    <w:p>
      <w:pPr>
        <w:pStyle w:val="BodyText"/>
      </w:pPr>
      <w:r>
        <w:t xml:space="preserve">My academic foundation in Mechanical Engineering at [University Name] equipped me with rigorous analytical skills and hands-on experience. Courses such as Thermodynamics, Fluid Mechanics, and Advanced CAD/CAM formed the bedrock of my technical proficiency. However, it was a capstone project—designing a low-cost solar-powered irrigation system for rural Egyptian farmers—that crystallized my purpose. Working with local agricultural cooperatives in Minya Governorate, I witnessed firsthand how mechanical engineering solutions could transform livelihoods. The project required adapting international standards to Cairo’s unique climate and economic realities, reinforcing my conviction that meaningful engineering must be rooted in contextual understanding—a principle I now apply across all technical endeavors.</w:t>
      </w:r>
    </w:p>
    <w:p>
      <w:pPr>
        <w:pStyle w:val="BodyText"/>
      </w:pPr>
      <w:r>
        <w:t xml:space="preserve">Internships further solidified my readiness to contribute to</w:t>
      </w:r>
      <w:r>
        <w:t xml:space="preserve"> </w:t>
      </w:r>
      <w:r>
        <w:rPr>
          <w:bCs/>
          <w:b/>
        </w:rPr>
        <w:t xml:space="preserve">Egypt Cairo</w:t>
      </w:r>
      <w:r>
        <w:t xml:space="preserve">'s industrial ecosystem. At Egypt's leading manufacturing firm, [Company Name], I collaborated on optimizing production lines for automotive components using finite element analysis (FEA). This experience exposed me to the stringent quality demands of regional supply chains while navigating Cairo’s logistical complexities—traffic bottlenecks, energy fluctuations, and the need for resilient equipment design. Another pivotal role at a renewable energy startup involved assessing wind turbine feasibility across Nile Delta sites. Here, I learned that Cairo’s evolving urban landscape demands engineering solutions that balance rapid growth with environmental stewardship—a challenge central to Egypt's Vision 2030 goals.</w:t>
      </w:r>
    </w:p>
    <w:p>
      <w:pPr>
        <w:pStyle w:val="BodyText"/>
      </w:pPr>
      <w:r>
        <w:t xml:space="preserve">Why Egypt Cairo? The city is a microcosm of Africa’s most urgent engineering challenges: accelerating population growth straining water resources, energy deficits affecting 40% of households, and infrastructure aging alongside new megaprojects like the New Administrative Capital. As a</w:t>
      </w:r>
      <w:r>
        <w:t xml:space="preserve"> </w:t>
      </w:r>
      <w:r>
        <w:rPr>
          <w:bCs/>
          <w:b/>
        </w:rPr>
        <w:t xml:space="preserve">Mechanical Engineer</w:t>
      </w:r>
      <w:r>
        <w:t xml:space="preserve">, I am uniquely positioned to address these through multidisciplinary approaches. Cairo’s role as Egypt’s economic engine means my work will impact millions—from optimizing metro rail systems for 20 million commuters to enhancing desalination technologies for coastal communities. The city’s energy transition initiatives, including the Benban Solar Park and grid modernization efforts, present a compelling platform to apply my expertise in sustainable thermal systems. My technical focus on renewable energy integration aligns precisely with Cairo’s strategic pivot toward carbon neutrality by 2050.</w:t>
      </w:r>
    </w:p>
    <w:p>
      <w:pPr>
        <w:pStyle w:val="BodyText"/>
      </w:pPr>
      <w:r>
        <w:t xml:space="preserve">What sets me apart is my commitment to locally adaptive innovation. In a recent thesis on smart HVAC systems for Egyptian residential buildings, I integrated AI-driven load forecasting with low-cost sensor networks—reducing energy consumption by 27% in prototype deployments. This approach avoids the pitfalls of imported solutions that often fail due to cultural or environmental mismatches. I understand that Cairo’s solution must be affordable, maintainable by local technicians, and respect the city’s unique thermal dynamics. My proficiency in ANSYS Fluent and MATLAB enables me to model Cairo-specific conditions—such as dust accumulation on solar panels or heat island effects in dense neighborhoods—to create robust, scalable systems.</w:t>
      </w:r>
    </w:p>
    <w:p>
      <w:pPr>
        <w:pStyle w:val="BodyText"/>
      </w:pPr>
      <w:r>
        <w:t xml:space="preserve">My professional aspirations are intrinsically tied to Egypt’s development trajectory. I seek a role within a forward-thinking engineering firm or government initiative based in Cairo, where I can contribute to projects like the Smart Cairo Initiative, which aims to digitize public infrastructure. Long-term, I aspire to lead a team developing indigenous solutions for sustainable urban mobility and water management—areas where Egypt Cairo’s scale offers unparalleled opportunities for impact. The city’s rich engineering heritage (from the Suez Canal’s historic construction to modern high-rises) inspires me daily; I aim not merely to work in Cairo but to help define its next chapter of mechanical ingenuity.</w:t>
      </w:r>
    </w:p>
    <w:p>
      <w:pPr>
        <w:pStyle w:val="BodyText"/>
      </w:pPr>
      <w:r>
        <w:t xml:space="preserve">Furthermore, I recognize that true progress requires bridging theory and community. In Cairo, engineering success is measured not just by technical elegance but by social resonance. My volunteer work with youth STEM programs in Giza underscored this: teaching robotics to underprivileged students revealed how engineering education empowers local innovation ecosystems. I will extend this ethos into my career—mentorship, knowledge-sharing workshops for technicians, and designing projects that prioritize community feedback loops.</w:t>
      </w:r>
    </w:p>
    <w:p>
      <w:pPr>
        <w:pStyle w:val="BodyText"/>
      </w:pPr>
      <w:r>
        <w:t xml:space="preserve">Finally, the urgency of Egypt Cairo’s challenges compels me to act now. With energy demand projected to double by 2030 and urban expansion accelerating at 4% annually, the window for strategic intervention is narrow. My technical training, contextual awareness, and unwavering focus on scalable solutions position me to contribute meaningfully from day one. I am not seeking a job in Cairo—I seek a purpose rooted in its needs.</w:t>
      </w:r>
    </w:p>
    <w:p>
      <w:pPr>
        <w:pStyle w:val="BodyText"/>
      </w:pPr>
      <w:r>
        <w:t xml:space="preserve">This</w:t>
      </w:r>
      <w:r>
        <w:t xml:space="preserve"> </w:t>
      </w:r>
      <w:r>
        <w:rPr>
          <w:bCs/>
          <w:b/>
        </w:rPr>
        <w:t xml:space="preserve">Statement of Purpose</w:t>
      </w:r>
      <w:r>
        <w:t xml:space="preserve"> </w:t>
      </w:r>
      <w:r>
        <w:t xml:space="preserve">is my pledge: to apply the highest standards of</w:t>
      </w:r>
      <w:r>
        <w:t xml:space="preserve"> </w:t>
      </w:r>
      <w:r>
        <w:rPr>
          <w:bCs/>
          <w:b/>
        </w:rPr>
        <w:t xml:space="preserve">Mechanical Engineer</w:t>
      </w:r>
      <w:r>
        <w:t xml:space="preserve"> </w:t>
      </w:r>
      <w:r>
        <w:t xml:space="preserve">excellence toward building a resilient, sustainable future for Egypt Cairo. Where innovation meets necessity, I am ready to engineer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Egypt Cairo</dc:title>
  <dc:creator/>
  <cp:keywords/>
  <dcterms:created xsi:type="dcterms:W3CDTF">2026-07-19T20:57:05Z</dcterms:created>
  <dcterms:modified xsi:type="dcterms:W3CDTF">2026-07-19T20:57:05Z</dcterms:modified>
</cp:coreProperties>
</file>

<file path=docProps/custom.xml><?xml version="1.0" encoding="utf-8"?>
<Properties xmlns="http://schemas.openxmlformats.org/officeDocument/2006/custom-properties" xmlns:vt="http://schemas.openxmlformats.org/officeDocument/2006/docPropsVTypes"/>
</file>