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X06d8d2aebdcaa3c9f2d5383119313b5ea876363"/>
    <w:p>
      <w:pPr>
        <w:pStyle w:val="Heading1"/>
      </w:pPr>
      <w:r>
        <w:t xml:space="preserve">Statement of Purpose: Advancing Mechanical Engineering Excellence in France Lyon</w:t>
      </w:r>
    </w:p>
    <w:p>
      <w:pPr>
        <w:pStyle w:val="FirstParagraph"/>
      </w:pPr>
      <w:r>
        <w:t xml:space="preserve">As I prepare to submit my Statement of Purpose for the Master's program in Mechanical Engineering at a premier institution in Lyon, France, I am compelled to reflect on a journey that has been meticulously shaped by my passion for engineering innovation and an unwavering commitment to contributing to Europe’s technological forefront. The pursuit of becoming a distinguished Mechanical Engineer is not merely an academic aspiration; it is a vocation rooted in solving complex global challenges through precision, sustainability, and interdisciplinary collaboration. France Lyon—a city synonymous with industrial heritage, cutting-edge research, and a vibrant ecosystem for engineering excellence—represents the ideal crucible for this next phase of my development.</w:t>
      </w:r>
    </w:p>
    <w:p>
      <w:pPr>
        <w:pStyle w:val="BodyText"/>
      </w:pPr>
      <w:r>
        <w:t xml:space="preserve">My fascination with mechanical systems began during my undergraduate studies in Mechanical Engineering at [Your University], where I immersed myself in coursework spanning thermodynamics, fluid mechanics, and advanced materials science. A pivotal moment occurred during my thesis project on optimizing renewable energy systems, specifically wind turbine blade aerodynamics. This research demanded not only theoretical rigor but also hands-on experimentation with computational fluid dynamics (CFD) software and physical prototyping. The project culminated in a 20% efficiency improvement for small-scale turbines—a result that resonated deeply with my belief that mechanical engineering must serve both technological advancement and environmental stewardship. However, it also revealed the limitations of isolated academic work; true innovation thrives at the intersection of industry, research, and policy. This realization solidified my resolve to seek a program where theoretical knowledge is directly catalyzed by real-world application—exactly what Lyon offers through its unique industrial-academic synergy.</w:t>
      </w:r>
    </w:p>
    <w:p>
      <w:pPr>
        <w:pStyle w:val="BodyText"/>
      </w:pPr>
      <w:r>
        <w:t xml:space="preserve">France Lyon stands as a beacon of mechanical engineering excellence for several compelling reasons. The city’s strategic position as the capital of the Auvergne-Rhône-Alpes region—a powerhouse of manufacturing, aerospace, and sustainable transport—creates an unparalleled environment for hands-on learning. Institutions like INSA Lyon, École Centrale de Lyon, and Université Claude Bernard Lyon 1 are not merely educational entities; they are embedded within a network of global leaders such as Alstom (rail systems), Thales (aerospace), and Safran (propulsion). This proximity to industry giants allows students to engage in collaborative projects, internships, and research that directly address contemporary challenges like decarbonizing mobility or advancing smart manufacturing. I am particularly drawn to Lyon’s focus on sustainable mechanical systems—a priority reflected in the region’s investments in green hydrogen infrastructure and circular economy initiatives. The city’s commitment to "Industry 4.0" aligns perfectly with my goal to develop mechatronic solutions that enhance energy efficiency without compromising performance.</w:t>
      </w:r>
    </w:p>
    <w:p>
      <w:pPr>
        <w:pStyle w:val="BodyText"/>
      </w:pPr>
      <w:r>
        <w:t xml:space="preserve">My professional journey has further cemented my readiness for this transition. I completed a six-month internship at [Local Manufacturer/Company], where I contributed to the redesign of industrial conveyor systems using finite element analysis (FEA) to reduce material waste by 15%. This experience taught me the nuances of translating engineering theories into scalable, cost-effective solutions within tight production timelines. More importantly, it exposed me to the collaborative culture that defines Lyon’s industrial landscape: engineers working side-by-side with data scientists and sustainability officers to solve multifaceted problems. I witnessed how Lyon-based companies prioritize not just innovation but ethical implementation—a principle I aim to carry forward as a future Mechanical Engineer. The city’s strong emphasis on interdisciplinary teams mirrors my own approach, where I actively seek cross-functional input from fields like environmental science and AI development to enrich mechanical solutions.</w:t>
      </w:r>
    </w:p>
    <w:p>
      <w:pPr>
        <w:pStyle w:val="BodyText"/>
      </w:pPr>
      <w:r>
        <w:t xml:space="preserve">Academically, I am eager to engage with Lyon’s renowned curriculum. Courses such as "Advanced Sustainable Manufacturing" and "Intelligent Systems in Mechanical Design" at [University Name] directly complement my thesis work on renewable energy optimization. I also intend to leverage the region’s research centers, like the LIRMM (Laboratoire d’Informatique de Robotique et de Microélectronique de Montpellier) which has collaborative projects with Lyon-based labs on autonomous systems. Furthermore, Lyon’s international student community—home to over 30% foreign students across engineering programs—will provide a dynamic environment for cultural exchange and global perspective-taking, essential for a Mechanical Engineer operating in an interconnected world.</w:t>
      </w:r>
    </w:p>
    <w:p>
      <w:pPr>
        <w:pStyle w:val="BodyText"/>
      </w:pPr>
      <w:r>
        <w:t xml:space="preserve">Beyond the classroom, I am committed to contributing actively to Lyon’s engineering ecosystem. I plan to join student groups like the Lyon IEEE Robotics Chapter or participate in events such as the Cité Internationale des Congrès’ annual Engineering Innovation Summit. My long-term vision is to establish a startup focused on retrofitting legacy industrial machinery with AI-driven efficiency systems, a model inspired by Lyon’s own "Green Transition" initiatives. France’s leadership in green engineering policies, including its 2030 carbon neutrality target, provides the ideal policy backdrop for such ventures. I see myself not just as a student in France Lyon but as a future contributor to its legacy of mechanical ingenuity—a legacy built by pioneers who understood that engineering is both an art and a force for societal progress.</w:t>
      </w:r>
    </w:p>
    <w:p>
      <w:pPr>
        <w:pStyle w:val="BodyText"/>
      </w:pPr>
      <w:r>
        <w:t xml:space="preserve">Ultimately, this Statement of Purpose reflects more than an application; it embodies my dedication to the discipline. As I stand at the threshold of advanced study in France Lyon, I carry with me not only academic preparedness but a profound understanding that mechanical engineering’s highest purpose lies in elevating human potential through sustainable innovation. Lyon’s blend of historical industrial strength, forward-looking research culture, and unwavering commitment to ecological responsibility makes it the only place where I can fully realize this vision. I am ready to immerse myself in its academic rigor, collaborate with its visionary faculty and peers, and ultimately emerge as a Mechanical Engineer who elevates both the profession and the world we seek to improve.</w:t>
      </w:r>
    </w:p>
    <w:p>
      <w:pPr>
        <w:pStyle w:val="BodyText"/>
      </w:pPr>
      <w:r>
        <w:t xml:space="preserve">Thank you for considering my application. I eagerly anticipate contributing to Lyon’s legacy of engineering excellence while growing into a professional whose work embodies precision, purpose, and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France Lyon</dc:title>
  <dc:creator/>
  <dc:language>en</dc:language>
  <cp:keywords/>
  <dcterms:created xsi:type="dcterms:W3CDTF">2025-12-08T01:52:35Z</dcterms:created>
  <dcterms:modified xsi:type="dcterms:W3CDTF">2025-12-08T01:52:35Z</dcterms:modified>
</cp:coreProperties>
</file>

<file path=docProps/custom.xml><?xml version="1.0" encoding="utf-8"?>
<Properties xmlns="http://schemas.openxmlformats.org/officeDocument/2006/custom-properties" xmlns:vt="http://schemas.openxmlformats.org/officeDocument/2006/docPropsVTypes"/>
</file>