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2886baed8c496ca0982b533fec84f930f0953d1"/>
    <w:p>
      <w:pPr>
        <w:pStyle w:val="Heading1"/>
      </w:pPr>
      <w:r>
        <w:t xml:space="preserve">Statement of Purpose: Advancing Mechanical Engineering Excellence in France Paris</w:t>
      </w:r>
    </w:p>
    <w:p>
      <w:pPr>
        <w:pStyle w:val="FirstParagraph"/>
      </w:pPr>
      <w:r>
        <w:t xml:space="preserve">This Statement of Purpose serves as a clear articulation of my academic trajectory, professional aspirations, and compelling reasons for pursuing advanced studies in Mechanical Engineering within the prestigious academic and industrial ecosystem of France Paris. As a dedicated aspiring</w:t>
      </w:r>
      <w:r>
        <w:t xml:space="preserve"> </w:t>
      </w:r>
      <w:r>
        <w:rPr>
          <w:bCs/>
          <w:b/>
        </w:rPr>
        <w:t xml:space="preserve">Mechanical Engineer</w:t>
      </w:r>
      <w:r>
        <w:t xml:space="preserve">, I have meticulously prepared myself to contribute meaningfully to the global engineering community, with France Paris representing the optimal environment where technical rigor meets innovative cultural context. My decision to apply for a Master’s program in Advanced Mechanical Engineering at Université Paris-Saclay is not merely an academic choice but a strategic step toward becoming an engineer who can bridge European technological leadership with global sustainability challenges.</w:t>
      </w:r>
    </w:p>
    <w:p>
      <w:pPr>
        <w:pStyle w:val="BodyText"/>
      </w:pPr>
      <w:r>
        <w:t xml:space="preserve">My undergraduate studies in Mechanical Engineering at [Your University] provided me with a robust foundation, emphasizing core disciplines such as thermodynamics, fluid mechanics, and computational modeling. However, it was during my final-year project on optimizing thermal efficiency in industrial heat exchangers that I recognized the critical gap between theoretical knowledge and real-world application within complex energy systems. This project demanded not only technical precision but also an understanding of regulatory frameworks and collaborative industry practices—elements that are deeply embedded in the French engineering tradition. My experience working with a local manufacturing firm exposed me to France’s stringent environmental standards under its "France 2030" investment plan, where mechanical engineers play pivotal roles in decarbonizing industrial processes. This encounter crystallized my desire to learn from a system renowned for integrating sustainability into engineering education from the outset—a hallmark of</w:t>
      </w:r>
      <w:r>
        <w:t xml:space="preserve"> </w:t>
      </w:r>
      <w:r>
        <w:rPr>
          <w:bCs/>
          <w:b/>
        </w:rPr>
        <w:t xml:space="preserve">France Paris</w:t>
      </w:r>
      <w:r>
        <w:t xml:space="preserve">'s academic philosophy.</w:t>
      </w:r>
    </w:p>
    <w:p>
      <w:pPr>
        <w:pStyle w:val="BodyText"/>
      </w:pPr>
      <w:r>
        <w:t xml:space="preserve">Why France Paris? The answer lies in its unique confluence of world-class research infrastructure, industry-academia synergy, and cultural ethos that elevates engineering beyond mere technical execution. Unlike many programs elsewhere, French institutions like Université Paris-Saclay emphasize interdisciplinary collaboration—particularly in energy transition and aerospace—fields where Paris serves as a global hub. The presence of leading entities such as IFPEN (Institut Français du Pétrole Énergies Nouvelles), Airbus, and the Sorbonne’s engineering labs within the greater Paris region creates an unparalleled ecosystem for hands-on learning. I am particularly drawn to Professor [Name]’s research on hydrogen combustion systems at CEA Saclay, which directly aligns with my goal of developing clean energy solutions for urban mobility. This is not merely a program; it is an immersion into a culture where engineering is viewed as a catalyst for societal progress—a perspective I aim to embody as a future</w:t>
      </w:r>
      <w:r>
        <w:t xml:space="preserve"> </w:t>
      </w:r>
      <w:r>
        <w:rPr>
          <w:bCs/>
          <w:b/>
        </w:rPr>
        <w:t xml:space="preserve">Mechanical Engineer</w:t>
      </w:r>
      <w:r>
        <w:t xml:space="preserve">.</w:t>
      </w:r>
    </w:p>
    <w:p>
      <w:pPr>
        <w:pStyle w:val="BodyText"/>
      </w:pPr>
      <w:r>
        <w:t xml:space="preserve">My professional journey further underscores my readiness for this commitment. As an intern at [Company Name], I contributed to the design of lightweight composite components for electric vehicle chassis, applying finite element analysis (FEA) tools to reduce material waste by 18%. This experience taught me that innovation in mechanical engineering thrives not in isolation but within collaborative networks—precisely what Paris offers through its “Engineering Cities” initiative, fostering partnerships between universities and firms like Safran and STMicroelectronics. I also volunteered with a non-profit designing low-cost water filtration systems for rural communities, demonstrating my commitment to applying engineering for social impact. These experiences have reinforced my belief that true mechanical excellence must balance technical innovation with ethical responsibility—a principle deeply resonant in France’s engineering ethics curriculum.</w:t>
      </w:r>
    </w:p>
    <w:p>
      <w:pPr>
        <w:pStyle w:val="BodyText"/>
      </w:pPr>
      <w:r>
        <w:t xml:space="preserve">My decision to pursue studies in</w:t>
      </w:r>
      <w:r>
        <w:t xml:space="preserve"> </w:t>
      </w:r>
      <w:r>
        <w:rPr>
          <w:bCs/>
          <w:b/>
        </w:rPr>
        <w:t xml:space="preserve">France Paris</w:t>
      </w:r>
      <w:r>
        <w:t xml:space="preserve"> </w:t>
      </w:r>
      <w:r>
        <w:t xml:space="preserve">is also rooted in cultural and linguistic readiness. I have studied French at an advanced level (B2 proficiency) and am committed to achieving C1 before graduation, understanding that fluency is essential for engaging fully with both academic discourse and industry practices. I view language as a gateway to understanding the nuanced French approach to engineering: one that values meticulous design, safety protocols, and long-term societal impact over rapid scalability. The French emphasis on “ingénierie civile” (civil engineering) as a public service—not just a profession—resonates with my own values. Paris’s intellectual vibrancy, from its historic engineering schools to its modern innovation districts like La Défense, provides the ideal setting for this transformation.</w:t>
      </w:r>
    </w:p>
    <w:p>
      <w:pPr>
        <w:pStyle w:val="BodyText"/>
      </w:pPr>
      <w:r>
        <w:t xml:space="preserve">Looking ahead, my career vision centers on establishing an R&amp;D hub in France focused on sustainable propulsion systems for urban logistics. I aim to contribute to Europe’s Green Deal by developing modular mechanical components that extend the lifecycle of electric fleets—addressing a critical need identified in Paris’s 2035 Climate Action Plan. This goal necessitates the specialized knowledge offered only by French programs, where coursework like “Advanced Materials for Energy Conversion” and partnerships with CEA labs provide direct pathways to such innovations. I am confident that my technical background, coupled with my proactive engagement in sustainability initiatives, will allow me to thrive within Université Paris-Saclay’s collaborative environment.</w:t>
      </w:r>
    </w:p>
    <w:p>
      <w:pPr>
        <w:pStyle w:val="BodyText"/>
      </w:pPr>
      <w:r>
        <w:t xml:space="preserve">In conclusion, this Statement of Purpose is more than an application; it is a declaration of intent. It reflects my unwavering commitment to becoming a</w:t>
      </w:r>
      <w:r>
        <w:t xml:space="preserve"> </w:t>
      </w:r>
      <w:r>
        <w:rPr>
          <w:bCs/>
          <w:b/>
        </w:rPr>
        <w:t xml:space="preserve">Mechanical Engineer</w:t>
      </w:r>
      <w:r>
        <w:t xml:space="preserve"> </w:t>
      </w:r>
      <w:r>
        <w:t xml:space="preserve">who leverages the legacy of French engineering excellence to address 21st-century challenges. France Paris represents not just a destination for study, but the crucible where global innovation meets humanistic purpose—a space where I intend to immerse myself completely. I am eager to bring my passion for sustainable mechanical systems to your campus, learn from its luminaries, and ultimately contribute to a future where engineering serves as the cornerstone of ecological resilience. The time is now for me to join this transformative community in</w:t>
      </w:r>
      <w:r>
        <w:t xml:space="preserve"> </w:t>
      </w:r>
      <w:r>
        <w:rPr>
          <w:bCs/>
          <w:b/>
        </w:rPr>
        <w:t xml:space="preserve">France Paris</w:t>
      </w:r>
      <w:r>
        <w:t xml:space="preserve">, and I am prepared to dedicate my intellect, energy, and integrity to this mission.</w:t>
      </w:r>
    </w:p>
    <w:p>
      <w:pPr>
        <w:pStyle w:val="BodyText"/>
      </w:pPr>
      <w:r>
        <w:t xml:space="preserve">With profound respect for the academic tradition you uphold,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France Paris</dc:title>
  <dc:creator/>
  <dc:language>en</dc:language>
  <cp:keywords/>
  <dcterms:created xsi:type="dcterms:W3CDTF">2026-07-20T21:07:23Z</dcterms:created>
  <dcterms:modified xsi:type="dcterms:W3CDTF">2026-07-20T21:07:23Z</dcterms:modified>
</cp:coreProperties>
</file>

<file path=docProps/custom.xml><?xml version="1.0" encoding="utf-8"?>
<Properties xmlns="http://schemas.openxmlformats.org/officeDocument/2006/custom-properties" xmlns:vt="http://schemas.openxmlformats.org/officeDocument/2006/docPropsVTypes"/>
</file>