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0d50d1dd7c5270ebbcbb46d04ba9ba1f2c59fec"/>
    <w:p>
      <w:pPr>
        <w:pStyle w:val="Heading1"/>
      </w:pPr>
      <w:r>
        <w:t xml:space="preserve">Statement of Purpose: Pursuing Advanced Mechanical Engineering Excellence in Mumbai, India</w:t>
      </w:r>
    </w:p>
    <w:p>
      <w:pPr>
        <w:pStyle w:val="FirstParagraph"/>
      </w:pPr>
      <w:r>
        <w:t xml:space="preserve">As I stand at the threshold of my professional journey as a Mechanical Engineer, I am compelled to articulate a clear vision rooted in the dynamic landscape of India’s most vibrant metropolis—Mumbai. This Statement of Purpose encapsulates my academic rigor, technical aspirations, and unwavering commitment to contributing meaningfully to Mumbai’s engineering ecosystem. The city’s unique challenges and opportunities—as a global financial hub, a bustling coastal metropolis facing monsoonal pressures, and an industrial powerhouse—have shaped my resolve to specialize in mechanical engineering solutions that address India’s most pressing urban infrastructure needs.</w:t>
      </w:r>
    </w:p>
    <w:p>
      <w:pPr>
        <w:pStyle w:val="BodyText"/>
      </w:pPr>
      <w:r>
        <w:t xml:space="preserve">My fascination with mechanical systems began during my undergraduate studies in Mechanical Engineering at the College of Engineering, Pune. Courses like Thermodynamics, Fluid Mechanics, and Machine Design were not merely academic exercises but gateways to understanding how engineered systems sustain human progress. A pivotal moment arose during a campus project designing a low-cost water filtration system for rural Maharashtra. While successful in concept, we realized its limitations in urban environments with high particulate pollution—such as Mumbai’s coastal air quality or congested alleyways of Dharavi. This exposed me to the critical distinction between theoretical engineering and context-driven application, igniting my focus on urban mechanical solutions.</w:t>
      </w:r>
    </w:p>
    <w:p>
      <w:pPr>
        <w:pStyle w:val="BodyText"/>
      </w:pPr>
      <w:r>
        <w:t xml:space="preserve">Subsequently, I pursued a summer internship at Larsen &amp; Toubro’s Mumbai facility—a strategic choice to immerse myself in India’s industrial heartland. At L&amp;T, I worked on the thermal management system for a high-capacity data center project near Navi Mumbai. Here, I witnessed firsthand how mechanical engineering intersects with Mumbai’s evolving digital economy. The challenge of maintaining optimal server temperatures in a city where summer ambient temperatures exceed 40°C required innovative cooling designs that minimized energy waste—aligning perfectly with India’s national push for sustainable infrastructure under the National Hydrogen Mission and Smart Cities Initiative. My contribution to optimizing airflow patterns using Computational Fluid Dynamics (CFD) software directly supported Mumbai’s goal of becoming a resilient, energy-efficient smart city. This experience cemented my understanding that as a Mechanical Engineer in Mumbai, success lies not just in technical skill but in contextual intelligence.</w:t>
      </w:r>
    </w:p>
    <w:p>
      <w:pPr>
        <w:pStyle w:val="BodyText"/>
      </w:pPr>
      <w:r>
        <w:t xml:space="preserve">Mumbai’s infrastructure demands are unlike any other city globally. From the monsoon-driven stress on drainage systems to the seismic challenges of building high-rises along the Arabian Sea coast, mechanical engineering is central to urban survival and growth. My academic research at Pune University further honed this perspective: I investigated heat dissipation in electric vehicle (EV) battery packs for Mumbai’s emerging fleet of e-buses. Working with local auto-component manufacturers, I realized how Mumbai’s traffic density—where vehicles idle for hours—accelerates thermal degradation in EVs. This led to a prototype design for passive cooling that extended battery life by 22% under simulated Mumbai conditions. The project was presented at the Indian Society of Mechanical Engineers (ISME) conference in Hyderabad, reinforcing my belief that innovation must be anchored in local realities.</w:t>
      </w:r>
    </w:p>
    <w:p>
      <w:pPr>
        <w:pStyle w:val="BodyText"/>
      </w:pPr>
      <w:r>
        <w:t xml:space="preserve">My career trajectory has been meticulously aligned with Mumbai’s industrial and developmental pulse. Following my internship, I joined Siemens Energy India’s R&amp;D team in Mumbai as a Junior Engineer. There, I contributed to the design of modular wind turbine components for coastal renewable energy projects—a critical initiative given Maharashtra’s target of 30 GW renewable capacity by 2030. One project involved adapting turbine blades to withstand cyclonic winds common along Mumbai’s coastline, requiring rigorous material testing under simulated monsoon conditions. This role taught me the importance of cross-functional collaboration: working with electrical engineers, environmental scientists, and municipal planners to ensure solutions were not just technically sound but socially and ecologically viable. It also deepened my appreciation for Mumbai’s ecosystem where public-private partnerships drive tangible progress.</w:t>
      </w:r>
    </w:p>
    <w:p>
      <w:pPr>
        <w:pStyle w:val="BodyText"/>
      </w:pPr>
      <w:r>
        <w:t xml:space="preserve">It is within this Mumbai-specific context that I now seek advanced education in Mechanical Engineering. I aim to specialize in Sustainable Urban Infrastructure, focusing on resilient mechanical systems for high-density cities like ours. The M.Tech program at the Indian Institute of Technology Bombay (IIT Bombay) offers precisely the interdisciplinary rigor I require—combining cutting-edge research in thermal systems with courses on urban planning and climate adaptation. Professors like Dr. Anirban Guha, whose work on coastal infrastructure resilience directly addresses Mumbai’s vulnerability to sea-level rise, represent the academic leadership I seek. Furthermore, IIT Bombay’s proximity to Mumbai’s industrial corridors—such as the JNPT port complex and TATA Motors’ manufacturing hub—provides unparalleled access to real-world problem-solving environments.</w:t>
      </w:r>
    </w:p>
    <w:p>
      <w:pPr>
        <w:pStyle w:val="BodyText"/>
      </w:pPr>
      <w:r>
        <w:t xml:space="preserve">My long-term vision is clear: To establish a consultancy firm in Mumbai dedicated to developing mechanical solutions for urban resilience. I envision projects like retrofitting old buildings with energy-efficient HVAC systems tailored for Mumbai’s humid climate, or creating smart drainage networks that use IoT-enabled pumps to prevent flooding during the monsoon season. These initiatives would directly support Mumbai’s Municipal Corporation (BMC) and state-level Smart City missions, leveraging my technical skills while fostering local entrepreneurship. As a Mechanical Engineer in India, I recognize that our role transcends machinery—it is about designing systems that enhance human dignity in crowded, resource-constrained environments.</w:t>
      </w:r>
    </w:p>
    <w:p>
      <w:pPr>
        <w:pStyle w:val="BodyText"/>
      </w:pPr>
      <w:r>
        <w:t xml:space="preserve">The choice to pursue this path in Mumbai is not incidental but deliberate. This city demands engineers who understand its rhythms—the chaos of the local trains, the hum of street vendors’ generators, the urgency of a sudden downpour—and translate that understanding into sustainable innovation. My Statement of Purpose is a promise: to channel my academic and professional growth into tangible outcomes for Mumbai, India’s engine room. I do not seek merely to be an engineer in this city—I aspire to be part of its evolution, ensuring that every technical solution I develop resonates with the spirit of Mumbai: resilient, adaptive, and relentlessly forward-moving.</w:t>
      </w:r>
    </w:p>
    <w:p>
      <w:pPr>
        <w:pStyle w:val="BodyText"/>
      </w:pPr>
      <w:r>
        <w:t xml:space="preserve">As a Mechanical Engineer committed to India’s future, I stand ready to contribute my skills where they matter most—in the heart of Mumbai. With this program as my foundation, I will build solutions that do not just work in theory but thrive in the real world—making Mumbai stronger, greener,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 Mumbai, India</dc:title>
  <dc:creator/>
  <dc:language>en</dc:language>
  <cp:keywords/>
  <dcterms:created xsi:type="dcterms:W3CDTF">2025-12-10T03:27:31Z</dcterms:created>
  <dcterms:modified xsi:type="dcterms:W3CDTF">2025-12-10T03:27:31Z</dcterms:modified>
</cp:coreProperties>
</file>

<file path=docProps/custom.xml><?xml version="1.0" encoding="utf-8"?>
<Properties xmlns="http://schemas.openxmlformats.org/officeDocument/2006/custom-properties" xmlns:vt="http://schemas.openxmlformats.org/officeDocument/2006/docPropsVTypes"/>
</file>