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e64261c9607cb39149f56ee17af5298cdbc05c"/>
    <w:p>
      <w:pPr>
        <w:pStyle w:val="Heading1"/>
      </w:pPr>
      <w:r>
        <w:t xml:space="preserve">Statement of Purpose: Advancing Mechanical Engineering Excellence in Israel Tel Aviv</w:t>
      </w:r>
    </w:p>
    <w:p>
      <w:pPr>
        <w:pStyle w:val="FirstParagraph"/>
      </w:pPr>
      <w:r>
        <w:t xml:space="preserve">As I craft this Statement of Purpose, I stand at a pivotal juncture where my academic passion for mechanical engineering converges with the vibrant innovation ecosystem of Israel Tel Aviv. My journey toward becoming a transformative Mechanical Engineer has been meticulously shaped by technical rigor, hands-on problem-solving, and an unwavering fascination with how engineered systems can revolutionize sustainable living. It is this profound alignment between my professional aspirations and the dynamic technological landscape of Tel Aviv that compels me to seek advanced training in Israel—specifically within the heart of Silicon Wadi's engineering frontier.</w:t>
      </w:r>
    </w:p>
    <w:p>
      <w:pPr>
        <w:pStyle w:val="BodyText"/>
      </w:pPr>
      <w:r>
        <w:t xml:space="preserve">My undergraduate studies in Mechanical Engineering at [Your University] equipped me with foundational expertise across thermodynamics, fluid mechanics, and computational design. Yet it was during my capstone project—a solar-powered desalination system for arid regions—that I truly grasped the urgency of merging mechanical ingenuity with real-world environmental challenges. This experience crystallized my conviction that Israel Tel Aviv offers an unparalleled environment to elevate such work. The city’s status as a global hub for clean technology and advanced manufacturing, home to pioneers like Tesla's R&amp;D center and startups specializing in energy-efficient systems, provides the perfect crucible for my development as a Mechanical Engineer. Unlike any other location, Tel Aviv fosters an ecosystem where theoretical concepts rapidly translate into market-ready solutions—exactly the synergy I seek to harness.</w:t>
      </w:r>
    </w:p>
    <w:p>
      <w:pPr>
        <w:pStyle w:val="BodyText"/>
      </w:pPr>
      <w:r>
        <w:t xml:space="preserve">What distinguishes Israel Tel Aviv from other academic destinations is its unique convergence of academic excellence and industry-driven innovation. Institutions like Tel Aviv University’s Faculty of Engineering and the Technion-Israel Institute of Technology consistently collaborate with leading industrial partners, creating pathways for students to contribute directly to breakthroughs in robotics, precision manufacturing, and sustainable energy systems. I have closely followed projects such as the development of AI-integrated wind turbines at the Israel Innovation Authority’s GreenTech Lab—projects that embody the interdisciplinary approach I aspire to master. My interest is not merely theoretical; it extends to Tel Aviv’s thriving ecosystem where companies like Electra Meccanica (electric vehicles) and Soreq Nuclear Research Center push mechanical engineering into new frontiers. This environment demands a Mechanical Engineer who can navigate both academic depth and industrial pragmatism—a duality I am determined to embody.</w:t>
      </w:r>
    </w:p>
    <w:p>
      <w:pPr>
        <w:pStyle w:val="BodyText"/>
      </w:pPr>
      <w:r>
        <w:t xml:space="preserve">My professional trajectory further underscores this commitment. As an intern at [Company/Research Lab], I contributed to optimizing thermal management systems for high-performance computing servers, reducing energy consumption by 18% through novel heat-exchanger designs. This experience taught me the critical interplay between mechanical efficiency and global sustainability—a principle central to Israel’s national strategy in clean tech. In Tel Aviv, I aim to deepen this expertise within contexts where resource constraints fuel creativity, such as developing water-saving irrigation technologies for agricultural sectors or advancing materials science for lightweight aerospace components. The city’s “Startup Nation” ethos—where failure is a learning opportunity and collaboration is paramount—mirrors my own approach to engineering challenges. I am eager to engage with Tel Aviv’s vibrant tech community through platforms like the Israel Innovation Authority’s accelerator programs, where Mechanical Engineers routinely partner with data scientists and industrial designers to create disruptive solutions.</w:t>
      </w:r>
    </w:p>
    <w:p>
      <w:pPr>
        <w:pStyle w:val="BodyText"/>
      </w:pPr>
      <w:r>
        <w:t xml:space="preserve">My career vision is unequivocally tied to contributing meaningfully within Israel Tel Aviv. Short-term, I seek advanced training in thermal systems or renewable energy integration at a leading Israeli institution. Long-term, I aspire to lead R&amp;D initiatives that address regional challenges like water scarcity and energy security—areas where the Mechanical Engineer’s role is indispensable. For instance, working with organizations such as the National Water Company (Mekorot) or Israel’s Ministry of Energy could translate academic insights into systems benefiting millions across the Middle East. I am particularly inspired by Tel Aviv’s pioneering work in vertical farming infrastructure, where mechanical engineering principles enable year-round crop production with 95% less water usage—proof that engineering can redefine sustainability in resource-limited environments.</w:t>
      </w:r>
    </w:p>
    <w:p>
      <w:pPr>
        <w:pStyle w:val="BodyText"/>
      </w:pPr>
      <w:r>
        <w:t xml:space="preserve">What sets my approach apart is a commitment to ethical innovation. In Israel, the pursuit of technological advancement is deeply intertwined with social impact—a value I share wholeheartedly. As a Mechanical Engineer, I reject solutions that prioritize efficiency over equity or environmental stewardship. Tel Aviv’s culture of “Tikkun Olam” (repairing the world) resonates powerfully with my belief that engineering must serve humanity. This philosophy drives my interest in projects like the Tel Aviv Water Reclamation Plant, which integrates mechanical systems with ecological restoration—a model I hope to emulate and expand.</w:t>
      </w:r>
    </w:p>
    <w:p>
      <w:pPr>
        <w:pStyle w:val="BodyText"/>
      </w:pPr>
      <w:r>
        <w:t xml:space="preserve">Finally, I recognize that choosing Israel Tel Aviv represents more than an academic decision; it is a commitment to immersing myself in a culture where curiosity thrives amid diversity. The city’s blend of Mediterranean vitality, historical depth, and cutting-edge innovation creates an unparalleled environment for growth. Living and working here will refine not only my technical skills but also my ability to collaborate across cultural divides—a necessity for global engineering leadership. I have researched the rigorous curricula at Tel Aviv University’s School of Mechanical Engineering, particularly its focus on computational fluid dynamics and sustainable design, which directly aligns with my project goals.</w:t>
      </w:r>
    </w:p>
    <w:p>
      <w:pPr>
        <w:pStyle w:val="BodyText"/>
      </w:pPr>
      <w:r>
        <w:t xml:space="preserve">In conclusion, this Statement of Purpose articulates not merely a plan but a purpose: to become a Mechanical Engineer who leverages Israel Tel Aviv’s unparalleled ecosystem to develop solutions that are as scientifically rigorous as they are socially transformative. I am prepared to contribute my dedication, technical acumen, and passion for sustainable innovation to this community—eager to learn from its pioneers and ultimately give back through impactful engineering. The challenges of our time demand engineers who can bridge disciplines, cultures, and technologies—and I am ready to stand at the forefront of that movement in Israel Tel Aviv. My journey begins here, where mechanical ingenuity meets human potential.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Israel Tel Aviv</dc:title>
  <dc:creator/>
  <dc:language>en</dc:language>
  <cp:keywords/>
  <dcterms:created xsi:type="dcterms:W3CDTF">2026-07-23T15:59:37Z</dcterms:created>
  <dcterms:modified xsi:type="dcterms:W3CDTF">2026-07-23T15:59:37Z</dcterms:modified>
</cp:coreProperties>
</file>

<file path=docProps/custom.xml><?xml version="1.0" encoding="utf-8"?>
<Properties xmlns="http://schemas.openxmlformats.org/officeDocument/2006/custom-properties" xmlns:vt="http://schemas.openxmlformats.org/officeDocument/2006/docPropsVTypes"/>
</file>