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0cb6a19298b15454073aa0da4f7a3bbb2e1f539"/>
    <w:p>
      <w:pPr>
        <w:pStyle w:val="Heading1"/>
      </w:pPr>
      <w:r>
        <w:t xml:space="preserve">Statement of Purpose: Advancing Mechanical Engineering Excellence in Japan Osaka</w:t>
      </w:r>
    </w:p>
    <w:p>
      <w:pPr>
        <w:pStyle w:val="FirstParagraph"/>
      </w:pPr>
      <w:r>
        <w:t xml:space="preserve">As a dedicated Mechanical Engineer with five years of progressive experience in advanced manufacturing systems and sustainable design, I am writing to express my profound enthusiasm for contributing to the industrial innovation landscape of Japan Osaka. This Statement of Purpose details my professional trajectory, technical capabilities, and unwavering commitment to aligning with Osaka's unique engineering ethos as I seek to establish my career within this dynamic hub of Japanese industry.</w:t>
      </w:r>
    </w:p>
    <w:p>
      <w:pPr>
        <w:pStyle w:val="BodyText"/>
      </w:pPr>
      <w:r>
        <w:t xml:space="preserve">My academic foundation in Mechanical Engineering from the University of Michigan, where I graduated with honors (GPA: 3.8/4.0), provided rigorous training in thermodynamics, fluid mechanics, and computational modeling. However, it was during my internship at General Motors' Advanced Manufacturing Center that I first encountered the precision and relentless pursuit of efficiency synonymous with Japanese engineering culture. Working on a project to optimize engine cooling systems for hybrid vehicles, I observed how Osaka's manufacturing ethos—where "kaizen" (continuous improvement) is not just a concept but a daily practice—elevates technical execution. This experience crystallized my aspiration to immerse myself in Japan's engineering ecosystem, specifically within Osaka’s industrial corridors where global manufacturing giants and innovative startups coexist.</w:t>
      </w:r>
    </w:p>
    <w:p>
      <w:pPr>
        <w:pStyle w:val="BodyText"/>
      </w:pPr>
      <w:r>
        <w:t xml:space="preserve">Professionally, I have honed my expertise in mechatronics integration and energy-efficient system design through roles at Siemens Energy Solutions. In my most recent position as a Senior Mechanical Design Engineer, I led a cross-functional team to develop a modular heat recovery system for industrial facilities. This project resulted in a 22% reduction in energy consumption for clients across Southeast Asia, directly addressing critical sustainability challenges. My technical toolkit includes advanced CAD (SolidWorks, CATIA), FEA simulation (ANSYS), and proficiency in lean manufacturing methodologies—all skills I have actively applied to enhance production line reliability and reduce waste. Crucially, my work consistently reflects an understanding that mechanical engineering transcends technical specifications: it is about creating solutions that harmonize human needs, environmental stewardship, and operational excellence.</w:t>
      </w:r>
    </w:p>
    <w:p>
      <w:pPr>
        <w:pStyle w:val="BodyText"/>
      </w:pPr>
      <w:r>
        <w:t xml:space="preserve">It is Osaka’s unparalleled convergence of tradition and technological ambition that compels my application. Unlike Tokyo’s financial dominance or Kyoto’s cultural preservation focus, Osaka thrives as Japan's industrial powerhouse—home to over 120 mechanical engineering firms including Mitsubishi Heavy Industries’ R&amp;D centers, Panasonic's smart manufacturing facilities, and the burgeoning robotics cluster in the Osaka Industrial Park. This environment fosters a unique ecosystem where historical craftsmanship meets cutting-edge automation, precisely mirroring my professional philosophy. I am particularly inspired by Osaka’s "Osaka Tōhō" initiative, which accelerates the adoption of Industry 4.0 in SMEs—a challenge I am equipped to address through my experience in scaling IoT-integrated machine monitoring systems.</w:t>
      </w:r>
    </w:p>
    <w:p>
      <w:pPr>
        <w:pStyle w:val="BodyText"/>
      </w:pPr>
      <w:r>
        <w:t xml:space="preserve">My commitment to Osaka extends beyond technical contribution; it encompasses cultural integration and long-term value creation. I have diligently studied Japanese business etiquette through courses at the Japan Exchange and Teaching (JET) Program’s online resources, emphasizing concepts like "nemawashi" (consensus-building) and "honne/tatemae" (true feelings vs. public stance). During a 2022 research trip to Osaka University’s Robotics Lab, I observed how engineers collaborate with local artisans to preserve traditional techniques while modernizing production—such as integrating AI into kintsugi pottery restoration. This synergy between heritage and innovation is the exact ethos I aim to embody in my work. I am prepared to learn Japanese (N5 level proficiency) through company-sponsored programs and actively participate in Osaka’s "kizuna" (bonds) culture, where mutual respect forms the bedrock of professional relationships.</w:t>
      </w:r>
    </w:p>
    <w:p>
      <w:pPr>
        <w:pStyle w:val="BodyText"/>
      </w:pPr>
      <w:r>
        <w:t xml:space="preserve">My career vision aligns seamlessly with Osaka’s strategic priorities. The city’s focus on carbon neutrality by 2050—through initiatives like the "Osaka Carbon Zero Plan"—creates immediate demand for engineers skilled in sustainable mechanical systems. I propose to leverage my expertise in thermal management to develop energy-efficient HVAC solutions for Osaka’s expanding data center infrastructure, which consumes 15% of the city’s power. Furthermore, I am eager to contribute to Osaka’s ambition as a global leader in human-centric robotics—such as assistive devices for aging populations—where my experience designing ergonomic industrial equipment will ensure user-centered innovation. These goals are not merely professional objectives; they reflect my deep respect for Osaka’s societal challenges and its proactive approach to solving them.</w:t>
      </w:r>
    </w:p>
    <w:p>
      <w:pPr>
        <w:pStyle w:val="BodyText"/>
      </w:pPr>
      <w:r>
        <w:t xml:space="preserve">Choosing Japan Osaka represents a deliberate strategic alignment of my skills with the region’s most pressing opportunities. I do not view this as relocation, but as an intentional immersion into a culture where engineering is woven into the fabric of community resilience and economic vitality. My previous projects in ASEAN markets required navigating complex cultural nuances—a skillset I will transfer to Osaka’s collaborative environment. Most importantly, I understand that success in Japan’s industrial landscape hinges on patience, humility, and long-term commitment; attributes I have demonstrated through my decade-long engagement with global engineering standards.</w:t>
      </w:r>
    </w:p>
    <w:p>
      <w:pPr>
        <w:pStyle w:val="BodyText"/>
      </w:pPr>
      <w:r>
        <w:t xml:space="preserve">I am confident that my technical proficiency in mechanical systems design, coupled with my proactive approach to cultural adaptation and sustainable innovation, positions me to immediately contribute value to Osaka’s manufacturing ecosystem. I seek not just a role as a Mechanical Engineer in Japan Osaka, but an opportunity to become part of its enduring legacy of turning engineering challenges into community-driven solutions. The prospect of working alongside Osaka’s brilliant engineers—where the "will to do better" is as tangible as the precision in every component—is what fuels my application today.</w:t>
      </w:r>
    </w:p>
    <w:p>
      <w:pPr>
        <w:pStyle w:val="BodyText"/>
      </w:pPr>
      <w:r>
        <w:t xml:space="preserve">Thank you for considering my Statement of Purpose. I eagerly anticipate the opportunity to discuss how my dedication to mechanical engineering excellence can serve Osaka’s industrial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Application for Japan Osaka</dc:title>
  <dc:creator/>
  <dc:language>en</dc:language>
  <cp:keywords/>
  <dcterms:created xsi:type="dcterms:W3CDTF">2025-12-08T15:38:23Z</dcterms:created>
  <dcterms:modified xsi:type="dcterms:W3CDTF">2025-12-08T15:38:23Z</dcterms:modified>
</cp:coreProperties>
</file>

<file path=docProps/custom.xml><?xml version="1.0" encoding="utf-8"?>
<Properties xmlns="http://schemas.openxmlformats.org/officeDocument/2006/custom-properties" xmlns:vt="http://schemas.openxmlformats.org/officeDocument/2006/docPropsVTypes"/>
</file>