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5" w:name="X5507e122ec593d2099653bb66a476c9de5ca4fa"/>
    <w:p>
      <w:pPr>
        <w:pStyle w:val="Heading1"/>
      </w:pPr>
      <w:r>
        <w:t xml:space="preserve">Statement of Purpose: Advancing Mechanical Engineering Excellence in Kuwait City, Kuwait</w:t>
      </w:r>
    </w:p>
    <w:p>
      <w:pPr>
        <w:pStyle w:val="FirstParagraph"/>
      </w:pPr>
      <w:r>
        <w:t xml:space="preserve">I am writing this Statement of Purpose to express my profound commitment to pursuing a career as a Mechanical Engineer within the dynamic industrial landscape of Kuwait City, Kuwait. With a robust academic foundation in mechanical engineering and three years of progressive professional experience across Middle Eastern energy infrastructure projects, I am eager to contribute my technical expertise and innovative problem-solving capabilities to Kuwait's ambitious development vision. This document outlines my qualifications, professional aspirations, and unwavering dedication to supporting the nation's strategic growth through mechanical engineering solutions tailored for Kuwait City's unique environmental and economic context.</w:t>
      </w:r>
    </w:p>
    <w:bookmarkStart w:id="20" w:name="academic-foundation-technical-expertise"/>
    <w:p>
      <w:pPr>
        <w:pStyle w:val="Heading2"/>
      </w:pPr>
      <w:r>
        <w:t xml:space="preserve">Academic Foundation &amp; Technical Expertise</w:t>
      </w:r>
    </w:p>
    <w:p>
      <w:pPr>
        <w:pStyle w:val="FirstParagraph"/>
      </w:pPr>
      <w:r>
        <w:t xml:space="preserve">I hold a Bachelor of Science in Mechanical Engineering from King Fahd University of Petroleum and Minerals, where I graduated with honors. My academic journey emphasized thermodynamics, fluid mechanics, and sustainable energy systems—critical disciplines for addressing Kuwait's climate challenges. In my capstone project, I designed a solar-powered desalination system optimized for arid environments like Kuwait City's coastal region. This research directly addressed the nation's water scarcity challenges while aligning with Vision 2035 goals to diversify energy sources. My coursework in HVAC systems for extreme climates and renewable integration provided me with specialized knowledge applicable to Kuwait's rapidly expanding infrastructure, including its new city centers and industrial zones.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During my tenure at Al-Kharafi Energy Solutions in Qatar, I led a team in optimizing gas turbine efficiency for offshore facilities operating under 45°C+ temperatures—a scenario mirroring Kuwait City's environmental conditions. My implementation of predictive maintenance protocols reduced operational downtime by 28%, saving $1.2M annually. This experience taught me to adapt global engineering standards (ISO 50001, ASME) to regional constraints while navigating multicultural workforces typical in Gulf projects. Most significantly, I managed the commissioning of a waste-heat recovery system for a petrochemical plant that cut carbon emissions by 18%—a solution directly transferable to Kuwait's industrial sector as it transitions toward greener energy practices.</w:t>
      </w:r>
    </w:p>
    <w:p>
      <w:pPr>
        <w:pStyle w:val="BodyText"/>
      </w:pPr>
      <w:r>
        <w:t xml:space="preserve">My work with Siemens Middle East further honed my skills in integrated facility management. I developed an energy audit framework for commercial complexes in Doha, which identified inefficiencies in chilled water systems common across Kuwait City's high-rise developments. This project underscored the urgent need for climate-responsive engineering solutions, reinforcing my conviction that a Mechanical Engineer operating within Kuwait must prioritize resilience against sandstorms, humidity extremes, and rapid urbanization.</w:t>
      </w:r>
    </w:p>
    <w:bookmarkEnd w:id="21"/>
    <w:bookmarkStart w:id="22" w:name="X488560fc785af0c5eb68116b5c87764e693e72b"/>
    <w:p>
      <w:pPr>
        <w:pStyle w:val="Heading2"/>
      </w:pPr>
      <w:r>
        <w:t xml:space="preserve">Why Kuwait City? Strategic Alignment with National Development</w:t>
      </w:r>
    </w:p>
    <w:p>
      <w:pPr>
        <w:pStyle w:val="FirstParagraph"/>
      </w:pPr>
      <w:r>
        <w:t xml:space="preserve">Kuwait City represents a unique nexus of opportunity where my expertise converges with the nation's most critical priorities. As the economic heart of Kuwait and home to landmark projects like the New Administrative Capital, I recognize that mechanical engineering is not merely technical work—it is foundational to national progress. The government's strategic investments in renewable energy (including the 10% solar target by 2035), smart city infrastructure, and sustainable industrial zones demand engineers who understand both global best practices and local realities. Kuwait City's position as a regional hub for finance, trade, and innovation creates an ideal environment to deploy my skills in mechanical systems optimization for high-density urban environments.</w:t>
      </w:r>
    </w:p>
    <w:p>
      <w:pPr>
        <w:pStyle w:val="BodyText"/>
      </w:pPr>
      <w:r>
        <w:t xml:space="preserve">Moreover, I am deeply motivated by Kuwait's commitment to empowering local talent through initiatives like the National Development Plan 2035. As a Mechanical Engineer willing to collaborate with Kuwaiti professionals and transfer knowledge, I aim to support this vision rather than merely fill a role. My fluency in Arabic (C1 level) and familiarity with Gulf business protocols will enable seamless integration into Kuwait City's professional ecosystem, fostering trust while delivering solutions that respect cultural context—such as designing HVAC systems compatible with traditional architectural elements like wind towers (barjeel).</w:t>
      </w:r>
    </w:p>
    <w:bookmarkEnd w:id="22"/>
    <w:bookmarkStart w:id="23" w:name="X98290fe78585aa394e7aee89dda88bc6ecb5284"/>
    <w:p>
      <w:pPr>
        <w:pStyle w:val="Heading2"/>
      </w:pPr>
      <w:r>
        <w:t xml:space="preserve">Future Contributions: Engineering for Kuwait's Legacy</w:t>
      </w:r>
    </w:p>
    <w:p>
      <w:pPr>
        <w:pStyle w:val="FirstParagraph"/>
      </w:pPr>
      <w:r>
        <w:t xml:space="preserve">My immediate goal is to join a forward-looking engineering firm in Kuwait City, where I can contribute to projects such as the Kuwait International Airport expansion or the Al-Salam Residential Complex. I plan to specialize in sustainable building systems, leveraging my experience with energy-efficient cooling technologies that minimize water usage—critical for a nation facing severe water stress. Long-term, I aspire to lead a cross-functional team developing localized renewable energy solutions for Kuwait's industrial parks, such as solar thermal integration for industrial processes or waste-to-energy plants addressing the city's growing municipal solid waste challenges.</w:t>
      </w:r>
    </w:p>
    <w:p>
      <w:pPr>
        <w:pStyle w:val="BodyText"/>
      </w:pPr>
      <w:r>
        <w:t xml:space="preserve">Crucially, I envision collaborating with institutions like the Kuwait Institute for Scientific Research (KISR) to advance mechanical engineering education locally. By mentoring young Kuwaiti engineers in sustainable design principles through workshops hosted at local universities, I aim to cultivate a new generation of innovators equipped to solve region-specific challenges. This aligns perfectly with my belief that the true measure of an engineer's success is measured not just in completed projects but in enduring capacity building within the community.</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more than professional ambition—it embodies a sincere commitment to Kuwait City's prosperity. As a Mechanical Engineer, I understand that my role extends beyond drafting blueprints or analyzing data; it involves stewardship of national resources and active participation in shaping a resilient, sustainable future. The strategic vision of Kuwait City as an advanced global city demands engineers who combine technical excellence with cultural intelligence and environmental stewardship—qualities I have demonstrated throughout my career.</w:t>
      </w:r>
    </w:p>
    <w:p>
      <w:pPr>
        <w:pStyle w:val="BodyText"/>
      </w:pPr>
      <w:r>
        <w:t xml:space="preserve">I am eager to bring my skills in thermal systems optimization, project management, and cross-cultural collaboration to Kuwait's engineering landscape. My ultimate objective is not merely to work in Kuwait City but to become an integral part of its transformative journey—ensuring that every mechanical system I design contributes directly to the nation's ambition of becoming a model for innovation in the Gulf region. I welcome the opportunity to discuss how my expertise can support Kuwait's development goals and contribute meaningfully to its engineering legacy.</w:t>
      </w:r>
    </w:p>
    <w:p>
      <w:pPr>
        <w:pStyle w:val="BodyText"/>
      </w:pPr>
      <w:r>
        <w:t xml:space="preserve">With profound respect for Kuwait's vision and culture, I submit this Statement of Purpose as an earnest expression of my dedication to advancing mechanical engineering excellence in Kuwait City,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dc:language>en</dc:language>
  <cp:keywords/>
  <dcterms:created xsi:type="dcterms:W3CDTF">2025-12-09T03:55:26Z</dcterms:created>
  <dcterms:modified xsi:type="dcterms:W3CDTF">2025-12-09T03:55:26Z</dcterms:modified>
</cp:coreProperties>
</file>

<file path=docProps/custom.xml><?xml version="1.0" encoding="utf-8"?>
<Properties xmlns="http://schemas.openxmlformats.org/officeDocument/2006/custom-properties" xmlns:vt="http://schemas.openxmlformats.org/officeDocument/2006/docPropsVTypes"/>
</file>