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5" w:name="X4298a16342c9fb41719aaa22fb8bf17ec542f78"/>
    <w:p>
      <w:pPr>
        <w:pStyle w:val="Heading1"/>
      </w:pPr>
      <w:r>
        <w:t xml:space="preserve">Statement of Purpose: Pursuing Advanced Mechanical Engineering in Pakistan Islamabad</w:t>
      </w:r>
    </w:p>
    <w:p>
      <w:pPr>
        <w:pStyle w:val="FirstParagraph"/>
      </w:pPr>
      <w:r>
        <w:t xml:space="preserve">As I prepare to submit this comprehensive Statement of Purpose, I stand at a pivotal moment in my academic journey—a moment that will define my path as a dedicated Mechanical Engineer committed to transforming engineering challenges into sustainable solutions for Pakistan. My decision to pursue advanced studies in Mechanical Engineering within the dynamic academic ecosystem of Islamabad is not merely an educational choice but a deeply personal commitment to contributing to the nation's technological advancement. This Statement of Purpose articulates my academic trajectory, professional aspirations, and unwavering dedication to leveraging engineering excellence for Pakistan's socioeconomic progress.</w:t>
      </w:r>
    </w:p>
    <w:bookmarkStart w:id="20" w:name="X9ee049f85e719fbea6083f6105f3cb0b657c214"/>
    <w:p>
      <w:pPr>
        <w:pStyle w:val="Heading2"/>
      </w:pPr>
      <w:r>
        <w:t xml:space="preserve">Academic Foundation and Engineering Passion</w:t>
      </w:r>
    </w:p>
    <w:p>
      <w:pPr>
        <w:pStyle w:val="FirstParagraph"/>
      </w:pPr>
      <w:r>
        <w:t xml:space="preserve">My fascination with mechanical systems began during my undergraduate studies in Mechanical Engineering at the University of Engineering and Technology (UET) Lahore, where I graduated with a 3.78/4.0 GPA. Courses like Thermodynamics, Fluid Mechanics, and Advanced Machine Design ignited my passion for solving real-world problems through systematic engineering principles. A defining moment came during my capstone project: designing a low-cost solar-powered water purification system for rural communities in Punjab. This experience revealed the profound intersection between mechanical innovation and social impact—a revelation that cemented my resolve to become a Mechanical Engineer who bridges technical expertise with national development needs.</w:t>
      </w:r>
    </w:p>
    <w:p>
      <w:pPr>
        <w:pStyle w:val="BodyText"/>
      </w:pPr>
      <w:r>
        <w:t xml:space="preserve">My academic excellence earned me the UET Dean's Award for Technical Innovation (2021), but more importantly, it fostered an understanding that engineering solutions must be contextually relevant. In Pakistan, where energy scarcity and water insecurity affect millions, my undergraduate research on optimizing agricultural irrigation systems using AI-driven mechanical controls demonstrated how precision engineering could directly address national priorities. This project wasn't just academic; it was a testament to my conviction that Mechanical Engineers in Pakistan Islamabad must design with the realities of our communities in mind.</w:t>
      </w:r>
    </w:p>
    <w:bookmarkEnd w:id="20"/>
    <w:bookmarkStart w:id="21" w:name="Xa4777e37562b4de28fb1ef8ed942013b58ecfe4"/>
    <w:p>
      <w:pPr>
        <w:pStyle w:val="Heading2"/>
      </w:pPr>
      <w:r>
        <w:t xml:space="preserve">Why Pakistan Islamabad? The Strategic Choice</w:t>
      </w:r>
    </w:p>
    <w:p>
      <w:pPr>
        <w:pStyle w:val="FirstParagraph"/>
      </w:pPr>
      <w:r>
        <w:t xml:space="preserve">I am intentionally choosing to pursue advanced studies in Pakistan Islamabad for three compelling reasons that align with my professional vision. First, the presence of premier institutions like the National University of Sciences and Technology (NUST) and COMSATS University Islamabad places me at the epicenter of engineering innovation where research directly addresses Pakistan's infrastructure challenges. Unlike Western universities that offer theoretical frameworks disconnected from our context, Islamabad provides immediate access to national development projects—from CPEC energy corridors to urban transport systems—where Mechanical Engineers are actively shaping solutions.</w:t>
      </w:r>
    </w:p>
    <w:p>
      <w:pPr>
        <w:pStyle w:val="BodyText"/>
      </w:pPr>
      <w:r>
        <w:t xml:space="preserve">Second, Islamabad's unique position as Pakistan's political and technological hub offers unparalleled exposure to policy-making ecosystems. The Capital Development Authority (CDA) and Ministry of Energy frequently collaborate with engineering institutions on projects like the Islamabad Metrobus expansion and renewable energy integration. As a future Mechanical Engineer, I must understand how technical solutions interface with governmental frameworks—a perspective only possible by studying within Pakistan's decision-making landscape.</w:t>
      </w:r>
    </w:p>
    <w:p>
      <w:pPr>
        <w:pStyle w:val="BodyText"/>
      </w:pPr>
      <w:r>
        <w:t xml:space="preserve">Third, the cultural context matters profoundly. Growing up in Rawalpindi (adjacent to Islamabad), I've witnessed firsthand how mechanical failures in public infrastructure—like water distribution networks or waste management systems—disproportionately impact marginalized communities. My Statement of Purpose must reflect this lived understanding: Engineering excellence here isn't about abstract concepts, but about designing pumps that endure monsoon floods, turbines that harness Himalayan rivers, and HVAC systems for energy-efficient public buildings across Pakistan Islamabad.</w:t>
      </w:r>
    </w:p>
    <w:bookmarkEnd w:id="21"/>
    <w:bookmarkStart w:id="22" w:name="X4351934c4c05c93a68750bf545550dd7cf5e38c"/>
    <w:p>
      <w:pPr>
        <w:pStyle w:val="Heading2"/>
      </w:pPr>
      <w:r>
        <w:t xml:space="preserve">Professional Vision: Engineering for National Progress</w:t>
      </w:r>
    </w:p>
    <w:p>
      <w:pPr>
        <w:pStyle w:val="FirstParagraph"/>
      </w:pPr>
      <w:r>
        <w:t xml:space="preserve">My long-term vision as a Mechanical Engineer extends beyond academic achievement. Within 15 years, I aim to lead the Mechanical Engineering department at an Islamabad-based research center focused on sustainable infrastructure. Specifically, I plan to pioneer modular water treatment systems tailored for Pakistan's semi-arid regions—a direct response to the World Bank's report citing 40% of Pakistan's surface water as contaminated. My master’s research at NUST will focus on developing low-maintenance mechanical filtration units using locally available materials, ensuring affordability and scalability.</w:t>
      </w:r>
    </w:p>
    <w:p>
      <w:pPr>
        <w:pStyle w:val="BodyText"/>
      </w:pPr>
      <w:r>
        <w:t xml:space="preserve">More critically, I seek to address the engineer shortage in critical sectors. According to the Pakistan Engineering Council (PEC), 32% of industrial machinery in Lahore-Punjab requires replacement due to outdated design—a statistic that underscores our national need for Mechanical Engineers who understand both international standards and local operational constraints. By specializing in predictive maintenance systems through my studies in Islamabad, I will position myself to reduce industrial downtime while advancing Pakistan's manufacturing competitiveness.</w:t>
      </w:r>
    </w:p>
    <w:bookmarkEnd w:id="22"/>
    <w:bookmarkStart w:id="23" w:name="X148115d124ff4290e9e91f34878607c9afcfb39"/>
    <w:p>
      <w:pPr>
        <w:pStyle w:val="Heading2"/>
      </w:pPr>
      <w:r>
        <w:t xml:space="preserve">Alignment with National Development Goals</w:t>
      </w:r>
    </w:p>
    <w:p>
      <w:pPr>
        <w:pStyle w:val="FirstParagraph"/>
      </w:pPr>
      <w:r>
        <w:t xml:space="preserve">This pursuit is intrinsically tied to Pakistan's Vision 2030 and the CPEC framework, where engineering innovation drives economic transformation. Islamabad, as the administrative heart of these initiatives, provides direct exposure to projects like the Quaid-e-Azam Solar Park and the Lahore-Islamabad Motorway (M-2) smart traffic management systems—both requiring Mechanical Engineers to integrate thermal efficiency with urban planning. My Statement of Purpose is thus a pledge: I will channel my expertise toward developing energy-efficient HVAC systems for Islamabad's green buildings, optimizing waste-to-energy facilities in Rawalpindi, and contributing to Pakistan's target of 30% renewable energy by 2030.</w:t>
      </w:r>
    </w:p>
    <w:p>
      <w:pPr>
        <w:pStyle w:val="BodyText"/>
      </w:pPr>
      <w:r>
        <w:t xml:space="preserve">Moreover, I recognize that Mechanical Engineers in Pakistan Islamabad must champion inclusive growth. My proposed research on affordable agricultural machinery for smallholder farmers—inspired by my undergraduate project—directly supports the government's "Digital Agriculture" initiative. By designing equipment that requires minimal technical training and uses locally sourced components, I will help bridge the rural-urban engineering divide that has long hindered Pakistan's agricultural productivity.</w:t>
      </w:r>
    </w:p>
    <w:bookmarkEnd w:id="23"/>
    <w:bookmarkStart w:id="24" w:name="X7396ce37ec0183227e79257ae4ca3f63fc5aeba"/>
    <w:p>
      <w:pPr>
        <w:pStyle w:val="Heading2"/>
      </w:pPr>
      <w:r>
        <w:t xml:space="preserve">Conclusion: A Commitment to Engineering Excellence in Pakistan</w:t>
      </w:r>
    </w:p>
    <w:p>
      <w:pPr>
        <w:pStyle w:val="FirstParagraph"/>
      </w:pPr>
      <w:r>
        <w:t xml:space="preserve">In closing, my Statement of Purpose is a declaration of intent. As an aspiring Mechanical Engineer, I reject the notion that engineering solutions must be imported or scaled for Western contexts. My academic path—culminating in Islamabad's premier institutions—will equip me with the cultural fluency and technical rigor to design for Pakistan's unique challenges. I seek not just to study engineering here, but to become a catalyst for change where it matters most: in the streets of Islamabad, the farms of Punjab, and the industrial zones stretching from Karachi to Peshawar.</w:t>
      </w:r>
    </w:p>
    <w:p>
      <w:pPr>
        <w:pStyle w:val="BodyText"/>
      </w:pPr>
      <w:r>
        <w:t xml:space="preserve">With my academic foundation solidly established and my vision clearly aligned with Pakistan's national imperatives, I am prepared to embrace the rigorous demands of advanced Mechanical Engineering studies in Islamabad. I stand ready to contribute not only as a student but as an active participant in building the engineering legacy that Pakistan deserves. This is why I choose Pakistan Islamabad—not merely as a location, but as the living laboratory where my journey as a Mechanical Engineer will truly begin.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2025-12-09T15:12:54Z</dcterms:created>
  <dcterms:modified xsi:type="dcterms:W3CDTF">2025-12-09T15:12:54Z</dcterms:modified>
</cp:coreProperties>
</file>

<file path=docProps/custom.xml><?xml version="1.0" encoding="utf-8"?>
<Properties xmlns="http://schemas.openxmlformats.org/officeDocument/2006/custom-properties" xmlns:vt="http://schemas.openxmlformats.org/officeDocument/2006/docPropsVTypes"/>
</file>