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Qatar</w:t>
      </w:r>
      <w:r>
        <w:t xml:space="preserve"> </w:t>
      </w:r>
      <w:r>
        <w:t xml:space="preserve">Doha</w:t>
      </w:r>
    </w:p>
    <w:bookmarkStart w:id="25" w:name="X150d2d18f934d5f31453507c0509ff86ba0bcaa"/>
    <w:p>
      <w:pPr>
        <w:pStyle w:val="Heading1"/>
      </w:pPr>
      <w:r>
        <w:t xml:space="preserve">Statement of Purpose: Advancing Mechanical Engineering Excellence in Qatar Doha</w:t>
      </w:r>
    </w:p>
    <w:p>
      <w:pPr>
        <w:pStyle w:val="FirstParagraph"/>
      </w:pPr>
      <w:r>
        <w:t xml:space="preserve">As I prepare to submit this Statement of Purpose, I am compelled to articulate my unwavering commitment to the field of mechanical engineering and my profound aspiration to contribute meaningfully within the dynamic landscape of Qatar Doha. This document serves as a testament to my academic rigor, professional ethos, and visionary alignment with Qatar's transformative development agenda. My journey as a Mechanical Engineer has been meticulously shaped by a desire to innovate solutions that address real-world challenges—particularly those relevant to the Gulf region's unique environmental and infrastructural demands—and I am eager to channel this expertise toward Qatar Doha's ambitious future.</w:t>
      </w:r>
    </w:p>
    <w:bookmarkStart w:id="20" w:name="X58f5f19f2d25c8408e7e620d9386a59cb6463e4"/>
    <w:p>
      <w:pPr>
        <w:pStyle w:val="Heading2"/>
      </w:pPr>
      <w:r>
        <w:t xml:space="preserve">Academic Foundation: Bridging Theory and Regional Relevance</w:t>
      </w:r>
    </w:p>
    <w:p>
      <w:pPr>
        <w:pStyle w:val="FirstParagraph"/>
      </w:pPr>
      <w:r>
        <w:t xml:space="preserve">I completed my Bachelor of Science in Mechanical Engineering from [University Name], graduating with honors. My academic journey was defined by a focused exploration of thermodynamics, fluid mechanics, and sustainable energy systems—disciplines directly pertinent to Qatar's energy sector and climate-specific engineering needs. A pivotal project involved designing an optimized HVAC system for desert climates, which reduced energy consumption by 27% while maintaining occupant comfort. This research directly addressed challenges common in Qatar Doha's extreme heat (exceeding 50°C/122°F) and aligns with the nation's sustainability goals under Qatar National Vision 2030. I further strengthened my technical acumen through a senior thesis on renewable energy integration, where I modeled solar-assisted desalination systems applicable to Qatar's coastal geography. These experiences solidified my understanding that effective mechanical engineering in this region requires solutions engineered for resilience, not merely adaptation.</w:t>
      </w:r>
    </w:p>
    <w:bookmarkEnd w:id="20"/>
    <w:bookmarkStart w:id="21" w:name="X34752f0c73299da15483c7d20e7611889d063a6"/>
    <w:p>
      <w:pPr>
        <w:pStyle w:val="Heading2"/>
      </w:pPr>
      <w:r>
        <w:t xml:space="preserve">Professional Development: Engineering for Impact</w:t>
      </w:r>
    </w:p>
    <w:p>
      <w:pPr>
        <w:pStyle w:val="FirstParagraph"/>
      </w:pPr>
      <w:r>
        <w:t xml:space="preserve">My professional trajectory has been purposefully directed toward contexts demanding precision and innovation. During my internship at [Company Name], I contributed to a multidisciplinary team optimizing gas turbine efficiency for QatarEnergy’s Liquefied Natural Gas (LNG) facilities. This involved analyzing thermal stress patterns in high-temperature components and implementing predictive maintenance protocols that reduced downtime by 18%. Crucially, I collaborated with Qatari engineers to tailor solutions for the local operating environment—recognizing that global engineering standards must be locally refined. This experience was instrumental in teaching me that successful projects in Qatar Doha require not only technical excellence but also cultural intelligence and contextual awareness.</w:t>
      </w:r>
    </w:p>
    <w:p>
      <w:pPr>
        <w:pStyle w:val="BodyText"/>
      </w:pPr>
      <w:r>
        <w:t xml:space="preserve">Additionally, I volunteered with a non-profit focused on sustainable urban development in the Middle East, where I designed low-cost water conservation systems for public infrastructure. This work underscored the societal dimension of engineering—a principle central to Qatar’s community-focused initiatives like those under the Qatar Foundation. My technical reports and presentations were consistently praised for their clarity in bridging complex engineering concepts to stakeholders with diverse expertise, a skill vital for collaborative projects across Doha’s international business ecosystem.</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is not merely a destination for my career—it represents the ideal convergence of national ambition and engineering purpose. I am deeply inspired by Qatar’s commitment to technological advancement, evidenced by megaprojects like Lusail City, the 2022 FIFA World Cup infrastructure, and the burgeoning hydrogen economy initiative at Ras Laffan Industrial City. As a Mechanical Engineer, I recognize that Doha’s transformation from a resource-based economy to a diversified knowledge hub demands innovative engineering at every level—from carbon capture for industrial emissions to smart grid integration for renewable energy.</w:t>
      </w:r>
    </w:p>
    <w:p>
      <w:pPr>
        <w:pStyle w:val="BodyText"/>
      </w:pPr>
      <w:r>
        <w:t xml:space="preserve">What resonates most profoundly is Qatar’s emphasis on sustainability within its national strategy. The country’s pledge to achieve net-zero emissions by 2050, coupled with projects like the Al Kharsaah Solar Power Plant (the Middle East’s largest), creates an unparalleled environment for a Mechanical Engineer to pioneer climate-responsive designs. I am particularly eager to contribute to Doha’s smart city initiatives, where mechanical systems must seamlessly integrate with AI-driven urban management platforms—such as those in the new Doha Metro or the Smart City project at Al Thakira Bay. My expertise in thermal dynamics and energy-efficient systems directly supports these objectives, ensuring infrastructure that is both cutting-edge and environmentally responsible.</w:t>
      </w:r>
    </w:p>
    <w:bookmarkEnd w:id="22"/>
    <w:bookmarkStart w:id="23" w:name="Xb9d1bec6692b536094087a994fca70e6f54be4a"/>
    <w:p>
      <w:pPr>
        <w:pStyle w:val="Heading2"/>
      </w:pPr>
      <w:r>
        <w:t xml:space="preserve">Career Vision: Building Qatar’s Engineering Legacy</w:t>
      </w:r>
    </w:p>
    <w:p>
      <w:pPr>
        <w:pStyle w:val="FirstParagraph"/>
      </w:pPr>
      <w:r>
        <w:t xml:space="preserve">My long-term aspiration is to become a leader in sustainable mechanical engineering within Qatar Doha, driving innovation in two critical areas: (1) decarbonizing the energy sector through advanced thermal systems for LNG and renewable integration, and (2) developing resilient infrastructure solutions for extreme climates. I plan to pursue certifications in ASME codes and ISO 50001 energy management to align with Qatar’s regulatory frameworks. Furthermore, I aim to mentor young Qatari engineers through partnerships with institutions like Hamad Bin Khalifa University, fostering local talent as part of Qatar’s human development vision.</w:t>
      </w:r>
    </w:p>
    <w:p>
      <w:pPr>
        <w:pStyle w:val="BodyText"/>
      </w:pPr>
      <w:r>
        <w:t xml:space="preserve">Crucially, I understand that success in this role requires more than technical skills—it demands immersion in Qatar’s culture and collaborative spirit. I have actively studied Qatari customs through cultural exchange programs and am fluent in Arabic (B2 level), enabling me to engage authentically with teams across Doha. My commitment to ethical engineering is non-negotiable: I will ensure all projects uphold safety, sustainability, and community benefit as foundational principles—mirroring the values of institutions like Qatar University’s College of Engineering.</w:t>
      </w:r>
    </w:p>
    <w:bookmarkEnd w:id="23"/>
    <w:bookmarkStart w:id="24" w:name="X66136f8d7fb8d1f438ae5e26bfcfe5b151c12c8"/>
    <w:p>
      <w:pPr>
        <w:pStyle w:val="Heading2"/>
      </w:pPr>
      <w:r>
        <w:t xml:space="preserve">Conclusion: A Commitment to Qatar Doha’s Future</w:t>
      </w:r>
    </w:p>
    <w:p>
      <w:pPr>
        <w:pStyle w:val="FirstParagraph"/>
      </w:pPr>
      <w:r>
        <w:t xml:space="preserve">This Statement of Purpose is not a mere academic exercise; it is a pledge. As a Mechanical Engineer, I have dedicated myself to solving complex problems with creativity and integrity. Qatar Doha offers the stage where these skills can catalyze tangible progress—supporting national development while addressing global challenges in energy and sustainability. I am ready to bring my expertise in thermal systems, sustainable design, and cross-cultural collaboration to contribute meaningfully to your engineering teams, whether at Qatargas, Oryx GTL, or emerging green-tech startups. My goal is clear: To help shape a Qatar Doha that stands as a global beacon of innovation where mechanical engineering serves humanity’s highest aspirations. I eagerly anticipate the opportunity to bring my skills and passion to this remarkable nation.</w:t>
      </w:r>
    </w:p>
    <w:p>
      <w:pPr>
        <w:pStyle w:val="BodyText"/>
      </w:pPr>
      <w:r>
        <w:t xml:space="preserve">In closing, I reaffirm that my journey as a Mechanical Engineer has prepared me not just for the technical demands of this role, but for the privilege of contributing to Qatar Doha's legacy—a legacy built on vision, excellence, and an unwavering commitment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Qatar Doha</dc:title>
  <dc:creator/>
  <dc:language>en</dc:language>
  <cp:keywords/>
  <dcterms:created xsi:type="dcterms:W3CDTF">2026-07-14T21:16:04Z</dcterms:created>
  <dcterms:modified xsi:type="dcterms:W3CDTF">2026-07-14T21:16:04Z</dcterms:modified>
</cp:coreProperties>
</file>

<file path=docProps/custom.xml><?xml version="1.0" encoding="utf-8"?>
<Properties xmlns="http://schemas.openxmlformats.org/officeDocument/2006/custom-properties" xmlns:vt="http://schemas.openxmlformats.org/officeDocument/2006/docPropsVTypes"/>
</file>