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0" w:name="X2f1556f4ba1cb3f3c77ca61a08136676dd9e1c9"/>
    <w:p>
      <w:pPr>
        <w:pStyle w:val="Heading1"/>
      </w:pPr>
      <w:r>
        <w:t xml:space="preserve">Statement of Purpose: Advancing Mechanical Engineering Excellence in Istanbul, Turkey</w:t>
      </w:r>
    </w:p>
    <w:p>
      <w:pPr>
        <w:pStyle w:val="FirstParagraph"/>
      </w:pPr>
      <w:r>
        <w:t xml:space="preserve">Dear Admissions Committee / Hiring Manager,</w:t>
      </w:r>
    </w:p>
    <w:p>
      <w:pPr>
        <w:pStyle w:val="BodyText"/>
      </w:pPr>
      <w:r>
        <w:t xml:space="preserve">I am writing this Statement of Purpose to formally express my unwavering commitment to pursuing a career as a professional Mechanical Engineer within the dynamic industrial and technological landscape of Turkey Istanbul. With a profound dedication to engineering innovation, sustainability, and practical application, I am eager to contribute my skills and passion to the vibrant engineering community that defines one of the world's most strategically significant cities.</w:t>
      </w:r>
    </w:p>
    <w:p>
      <w:pPr>
        <w:pStyle w:val="BodyText"/>
      </w:pPr>
      <w:r>
        <w:t xml:space="preserve">My academic foundation in Mechanical Engineering at [Your University Name] equipped me with rigorous theoretical knowledge and hands-on technical expertise. Courses such as Advanced Thermodynamics, Fluid Mechanics, Heat Transfer, and Computer-Aided Design (CAD) provided the essential framework for solving complex engineering challenges. However, it was through practical projects—like designing a prototype solar thermal energy system for rural electrification in my home country—that I truly understood the transformative power of mechanical engineering. This project required me to optimize heat exchanger efficiency while navigating resource constraints, directly aligning with Turkey’s national goals of enhancing renewable energy infrastructure. It also sparked my interest in Istanbul's unique potential: a city straddling Europe and Asia, where engineering solutions must address both dense urban demands and environmental stewardship.</w:t>
      </w:r>
    </w:p>
    <w:p>
      <w:pPr>
        <w:pStyle w:val="BodyText"/>
      </w:pPr>
      <w:r>
        <w:t xml:space="preserve">My professional experience further solidified my resolve to work within Turkey Istanbul. As a Junior Mechanical Engineer at [Previous Company Name], I collaborated on optimizing HVAC systems for large-scale commercial complexes in [City/Country]. This role demanded precision, project management, and cross-functional teamwork—skills I now recognize as critical for Istanbul’s evolving infrastructure. For instance, the city’s ambitious expansion of its metro network (including the Marmaray Tunnel beneath the Bosphorus Strait) requires mechanical engineers to innovate on vibration control, thermal management in deep tunnels, and sustainable power systems. I am particularly inspired by Istanbul’s vision to become a "Smart City," where engineering integrates with IoT for energy efficiency—exactly the kind of forward-thinking environment where I aim to contribute.</w:t>
      </w:r>
    </w:p>
    <w:p>
      <w:pPr>
        <w:pStyle w:val="BodyText"/>
      </w:pPr>
      <w:r>
        <w:t xml:space="preserve">Why Turkey Istanbul? The answer lies in its unparalleled convergence of historical significance, economic dynamism, and engineering ambition. As Turkey’s economic capital and gateway to global markets, Istanbul hosts over 30% of the nation’s manufacturing output and houses major industrial zones like Tuzla Industrial Zone—home to automotive giants (e.g., Toyota) and renewable energy developers. The city is also at the forefront of Turkey’s "2023 Vision" for industrial modernization, investing heavily in sectors like aerospace (e.g., Turkish Aerospace Industries), maritime logistics (Istanbul Port), and green energy. I am drawn not only to the scale of these projects but to Istanbul’s spirit of resilience and innovation. The city’s engineers are pioneers—navigating complex geology, seismic challenges, and rapid urbanization with creative solutions. Working here means being part of a legacy: from the Ottoman-era water systems to today’s smart grids.</w:t>
      </w:r>
    </w:p>
    <w:p>
      <w:pPr>
        <w:pStyle w:val="BodyText"/>
      </w:pPr>
      <w:r>
        <w:t xml:space="preserve">My technical competencies directly address Istanbul’s engineering needs. I am proficient in ANSYS for thermal stress analysis (vital for high-rise buildings in earthquake-prone zones), SolidWorks for mechanical prototyping, and Python scripting for data-driven efficiency optimization. During my internship at [Company], I reduced energy consumption by 15% in a factory HVAC system—a result that mirrors Istanbul’s push to lower carbon emissions under the National Climate Strategy. I am also fluent in Turkish (B2 level), having studied the language intensively to foster seamless collaboration with local teams and understand Turkey’s regulatory environment. This cultural fluency, combined with my engineering acumen, ensures I can immediately engage with stakeholders from construction firms like TÜBİTAK to port operators like Istanbul Port Authority.</w:t>
      </w:r>
    </w:p>
    <w:p>
      <w:pPr>
        <w:pStyle w:val="BodyText"/>
      </w:pPr>
      <w:r>
        <w:t xml:space="preserve">Moreover, Istanbul offers a unique ecosystem for professional growth. Institutions like Bogazici University’s Mechanical Engineering Department and the Turkish Engineering Council (Mühendislik ve Mimarlık Odaları) provide cutting-edge research networks and certification pathways I am eager to join. I am particularly interested in collaborating on projects related to Istanbul’s new Istanbul Canal project or the sustainable redevelopment of historic districts like Kadikoy—where mechanical engineering intersects with cultural preservation. My long-term goal is to become a lead engineer at an Istanbul-based firm, developing solutions that balance Turkey’s industrial growth with environmental responsibility, such as AI-driven predictive maintenance for aging infrastructure or waste-to-energy systems for urban districts.</w:t>
      </w:r>
    </w:p>
    <w:p>
      <w:pPr>
        <w:pStyle w:val="BodyText"/>
      </w:pPr>
      <w:r>
        <w:t xml:space="preserve">This Statement of Purpose is not merely an application; it is a declaration of my readiness to immerse myself in Istanbul’s engineering culture. I seek not just a job, but a vocation within Turkey’s most ambitious city—a place where every bridge, metro line, and smart building reflects the ingenuity of its engineers. I am prepared to bring my technical rigor, cultural adaptability, and passion for sustainable innovation to contribute meaningfully to Istanbul’s next chapter as an engineering global hub.</w:t>
      </w:r>
    </w:p>
    <w:p>
      <w:pPr>
        <w:pStyle w:val="BodyText"/>
      </w:pPr>
      <w:r>
        <w:t xml:space="preserve">Thank you for considering my application. I welcome the opportunity to discuss how my skills as a Mechanical Engineer can support the innovative spirit of Turkey Istanbul and advance shared goals in infrastructure, sustainability, and technological excellence.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 Application for Turkey Istanbul</dc:title>
  <dc:creator/>
  <cp:keywords/>
  <dcterms:created xsi:type="dcterms:W3CDTF">2026-07-21T06:53:47Z</dcterms:created>
  <dcterms:modified xsi:type="dcterms:W3CDTF">2026-07-21T06:53:47Z</dcterms:modified>
</cp:coreProperties>
</file>

<file path=docProps/custom.xml><?xml version="1.0" encoding="utf-8"?>
<Properties xmlns="http://schemas.openxmlformats.org/officeDocument/2006/custom-properties" xmlns:vt="http://schemas.openxmlformats.org/officeDocument/2006/docPropsVTypes"/>
</file>