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For Admission to Master of Science in Mechanical Engineering at University of California, Berkeley</w:t>
      </w:r>
    </w:p>
    <w:p>
      <w:pPr>
        <w:pStyle w:val="BodyText"/>
      </w:pPr>
      <w:r>
        <w:t xml:space="preserve">From the moment I first disassembled a bicycle chain during childhood, I knew mechanical engineering was not merely a career path—it was my calling. Today, as I craft this Statement of Purpose, my ambition remains steadfast: to become an innovative Mechanical Engineer whose work advances sustainable technology within the dynamic ecosystem of United States San Francisco. This city’s unique fusion of technological disruption and environmental consciousness has solidified my decision to pursue graduate studies at the University of California, Berkeley—a institution uniquely positioned at the heart of this revolution.</w:t>
      </w:r>
    </w:p>
    <w:p>
      <w:pPr>
        <w:pStyle w:val="BodyText"/>
      </w:pPr>
      <w:r>
        <w:t xml:space="preserve">My undergraduate journey at National Institute of Technology in India immersed me in thermodynamics, fluid mechanics, and CAD design. However, it was a capstone project—developing a solar-powered desalination prototype for coastal communities—that crystallized my vision. Working with limited resources, I engineered a low-cost heat exchanger that improved water output by 37%. This experience revealed mechanical engineering’s profound capacity to solve urgent global challenges. Yet, I recognized that scaling such solutions requires exposure to cutting-edge research infrastructure and industry collaboration—elements most abundant in the United States San Francisco Bay Area. The region’s concentration of clean energy startups, automotive innovators like Tesla, and climate-focused organizations (including the San Francisco Urban Sustainability Initiative) creates an unparalleled incubator for mechanical engineers committed to sustainability.</w:t>
      </w:r>
    </w:p>
    <w:p>
      <w:pPr>
        <w:pStyle w:val="BodyText"/>
      </w:pPr>
      <w:r>
        <w:t xml:space="preserve">What draws me specifically to the United States San Francisco ecosystem is its symbiotic relationship between academic rigor and real-world impact. During my internship at a Bangalore renewable energy firm, I witnessed how Berkeley’s alumni network catalyzes breakthroughs in battery technology and urban mobility systems—exactly the nexus I aim to enter. The university’s Mechanical Engineering Department excels in three areas critical to my goals: sustainable energy systems (led by Professor Ashok Gadgil), advanced manufacturing (with its Industry 4.0 lab), and biomechanics applications for healthcare innovation. Professor Susan Kiefer’s work on waste-to-energy systems directly aligns with my solar desalination research, while the Berkeley Advanced Manufacturing Initiative offers access to 3D printing facilities I cannot replicate at home.</w:t>
      </w:r>
    </w:p>
    <w:p>
      <w:pPr>
        <w:pStyle w:val="BodyText"/>
      </w:pPr>
      <w:r>
        <w:t xml:space="preserve">Beyond academics, I am compelled by San Francisco’s cultural ethos of "building things that matter." The city’s commitment to carbon neutrality by 2030 has spawned partnerships like the one between UC Berkeley and the SF Municipal Transportation Agency on zero-emission public transit systems. As a future Mechanical Engineer, I aspire to contribute to such initiatives—designing energy-efficient HVAC systems for San Francisco’s dense urban infrastructure or developing microgrid solutions for coastal resilience. My research proposal on "Thermal Energy Storage Integration in Urban District Heating Networks" emerged directly from observing how the city’s historic buildings struggle with energy waste during seasonal shifts—a problem I’ve begun addressing through preliminary simulations.</w:t>
      </w:r>
    </w:p>
    <w:p>
      <w:pPr>
        <w:pStyle w:val="BodyText"/>
      </w:pPr>
      <w:r>
        <w:t xml:space="preserve">This Statement of Purpose is not merely an application; it’s a commitment to becoming part of San Francisco’s engineering legacy. During my visit to the city last year, I attended a talk by former Berkeley faculty member Dr. David Goldstein on urban heat island mitigation at SF City Hall. His emphasis on "engineering for equity" resonated deeply—I want my work as a Mechanical Engineer to uplift marginalized communities, such as those in San Francisco’s Bayview-Hunters Point neighborhood currently facing energy insecurity. Berkeley’s Urban Sustainability Lab provides the perfect platform to merge technical expertise with social impact through projects like their current initiative with community cooperatives on rooftop solar installations.</w:t>
      </w:r>
    </w:p>
    <w:p>
      <w:pPr>
        <w:pStyle w:val="BodyText"/>
      </w:pPr>
      <w:r>
        <w:t xml:space="preserve">My academic record reflects disciplined preparation for this mission: a 3.8/4.0 GPA in mechanical engineering, first-author publications on fluid dynamics optimization in the Journal of Renewable Energy, and leadership of my university’s Eco-Engineering Club that organized campus-wide energy audits. Yet I recognize that technical skill alone is insufficient for the complex challenges here. The United States San Francisco environment demands adaptability—evident in how local engineers navigate regulatory frameworks while innovating rapidly. To bridge this gap, I’ve independently studied policy documents like California’s Building Energy Efficiency Standards and completed a micro-credential in Sustainable Systems Management through Stanford Online.</w:t>
      </w:r>
    </w:p>
    <w:p>
      <w:pPr>
        <w:pStyle w:val="BodyText"/>
      </w:pPr>
      <w:r>
        <w:t xml:space="preserve">Looking ahead, my five-year vision is clear: to join a San Francisco-based firm like Tesla Energy or the Cleantech Group, where I can design next-generation grid storage solutions. In the longer term, I intend to launch a startup focused on modular energy systems for underserved coastal cities—a mission inspired by San Francisco’s pioneering approach to climate adaptation. The United States offers unparalleled resources for this trajectory: venture capital access in Silicon Valley, policy support through California’s Climate Action Plan, and Berkeley’s Entrepreneurship Center that mentors engineers-turned-founders.</w:t>
      </w:r>
    </w:p>
    <w:p>
      <w:pPr>
        <w:pStyle w:val="BodyText"/>
      </w:pPr>
      <w:r>
        <w:t xml:space="preserve">I am especially eager to contribute to Berkeley’s collaborative culture. I plan to join the Sustainable Design Lab immediately upon arrival, where my experience with low-resource prototyping will complement ongoing projects like the "Solar-Powered Microgrid for San Francisco Public Housing" initiative. My goal is not just to learn from faculty like Dr. David S-K. Ting but also to share my perspective as an engineer who has worked in developing contexts—proving that global challenges require globally informed solutions.</w:t>
      </w:r>
    </w:p>
    <w:p>
      <w:pPr>
        <w:pStyle w:val="BodyText"/>
      </w:pPr>
      <w:r>
        <w:t xml:space="preserve">The path of a Mechanical Engineer in the United States San Francisco is not just about technical mastery—it’s about weaving innovation into the fabric of urban life. As I stand on the precipice of this journey, I am energized by Berkeley’s promise to equip me with both scholarly excellence and civic purpose. This Statement of Purpose represents more than an application; it is a pledge to honor San Francisco’s legacy as a city where engineering serves humanity. I seek not merely to study here, but to become part of the relentless innovation that defines our future—and I am ready, today, to contribute my passion and skill to that mission.</w:t>
      </w:r>
    </w:p>
    <w:p>
      <w:pPr>
        <w:pStyle w:val="BodyText"/>
      </w:pPr>
      <w:r>
        <w:t xml:space="preserve">Sincerely,</w:t>
      </w:r>
    </w:p>
    <w:p>
      <w:pPr>
        <w:pStyle w:val="BodyText"/>
      </w:pP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Engineering</dc:title>
  <dc:creator/>
  <cp:keywords/>
  <dcterms:created xsi:type="dcterms:W3CDTF">2026-07-21T03:25:38Z</dcterms:created>
  <dcterms:modified xsi:type="dcterms:W3CDTF">2026-07-21T03:25:38Z</dcterms:modified>
</cp:coreProperties>
</file>

<file path=docProps/custom.xml><?xml version="1.0" encoding="utf-8"?>
<Properties xmlns="http://schemas.openxmlformats.org/officeDocument/2006/custom-properties" xmlns:vt="http://schemas.openxmlformats.org/officeDocument/2006/docPropsVTypes"/>
</file>