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0" w:name="Xef044f1dc6ed0f1db38ed223b83c92ce37adf72"/>
    <w:p>
      <w:pPr>
        <w:pStyle w:val="Heading1"/>
      </w:pPr>
      <w:r>
        <w:t xml:space="preserve">Statement of Purpose for Mechatronics Engineering Studies in Australia Sydney</w:t>
      </w:r>
    </w:p>
    <w:p>
      <w:pPr>
        <w:pStyle w:val="FirstParagraph"/>
      </w:pPr>
      <w:r>
        <w:t xml:space="preserve">As I prepare this Statement of Purpose, I am filled with profound enthusiasm for the opportunity to advance my career as a Mechatronics Engineer within the dynamic technological landscape of Australia Sydney. This document represents not merely an application, but a comprehensive articulation of my professional journey, academic foundation, and unwavering commitment to contributing to Australia's innovation ecosystem as a skilled mechatronics engineer. The synergy between my technical expertise and Sydney's position as a global hub for engineering excellence has forged this pivotal decision in my career trajectory.</w:t>
      </w:r>
    </w:p>
    <w:p>
      <w:pPr>
        <w:pStyle w:val="BodyText"/>
      </w:pPr>
      <w:r>
        <w:t xml:space="preserve">My academic foundation began with a Bachelor of Engineering in Mechanical Engineering at [University Name], where I developed rigorous analytical skills through coursework in control systems, robotics, and embedded programming. However, it was during my final-year capstone project—designing an autonomous agricultural robot for precision farming—that I discovered my true passion for mechatronics. This interdisciplinary endeavor required seamless integration of mechanical design, sensor technology, and real-time software development to create a system that could navigate variable terrain while optimizing crop yields. The project demanded constant collaboration across engineering disciplines, mirroring the exact collaborative environment I anticipate at Sydney's premier institutions. Completing this project under industry mentorship from a leading robotics firm cemented my understanding that mechatronics is the future of intelligent automation.</w:t>
      </w:r>
    </w:p>
    <w:p>
      <w:pPr>
        <w:pStyle w:val="BodyText"/>
      </w:pPr>
      <w:r>
        <w:t xml:space="preserve">My professional experience further solidified this commitment. As a junior mechatronics engineer at [Company Name], I contributed to developing automated assembly systems for automotive components, where I optimized servo motor control algorithms and implemented vision-guided quality assurance modules. This role exposed me to the critical challenges of system integration—balancing mechanical robustness with electronic precision while ensuring software reliability under production conditions. One particularly significant achievement involved reducing assembly line errors by 32% through sensor fusion techniques, demonstrating how mechatronics engineering directly drives operational excellence. These experiences taught me that true innovation occurs at the intersection of mechanical, electrical, and computer engineering—a philosophy that aligns perfectly with Australia Sydney's emerging tech clusters.</w:t>
      </w:r>
    </w:p>
    <w:p>
      <w:pPr>
        <w:pStyle w:val="BodyText"/>
      </w:pPr>
      <w:r>
        <w:t xml:space="preserve">Why Australia Sydney? The answer lies in the city's unparalleled ecosystem for engineering innovation. Unlike other global hubs, Sydney uniquely combines world-class research institutions like UNSW and University of Technology Sydney with thriving industry partners including Boeing Australia, Luminar Technologies, and the Australian Centre for Robotics. The NSW government's $200 million investment in Advanced Manufacturing Growth Plan specifically targets mechatronics advancement through initiatives like the Smart Manufacturing Cooperative Research Centre (CRC). This strategic environment provides precisely the incubator I seek to translate academic knowledge into commercial impact. Moreover, Sydney's multicultural energy—where over 45% of residents were born overseas—creates an ideal setting for collaborative engineering solutions that address global challenges from renewable energy to smart cities.</w:t>
      </w:r>
    </w:p>
    <w:p>
      <w:pPr>
        <w:pStyle w:val="BodyText"/>
      </w:pPr>
      <w:r>
        <w:t xml:space="preserve">My decision to pursue advanced studies in Australia Sydney is deeply strategic. I am particularly drawn to the Mechatronics Engineering program at UNSW Sydney, which uniquely blends theoretical rigor with industry immersion through its mandatory capstone project with Fortune 500 partners. The curriculum's focus on AI-driven robotics and sustainable automation directly addresses my aspiration to develop energy-efficient mechatronic systems for Australia's renewable infrastructure projects. I am eager to contribute to Professor [Name]'s work on adaptive control systems for solar-powered microgrids—a project with clear relevance to Sydney's target of becoming carbon neutral by 2050. Additionally, the university's partnership with the Sydney Institute of Marine Science offers unparalleled opportunities to apply mechatronics in environmental monitoring through autonomous underwater vehicles—aligning perfectly with Australia's commitment to ocean sustainability.</w:t>
      </w:r>
    </w:p>
    <w:p>
      <w:pPr>
        <w:pStyle w:val="BodyText"/>
      </w:pPr>
      <w:r>
        <w:t xml:space="preserve">Beyond academic pursuits, I am committed to becoming an active participant in Sydney's engineering community. I plan to join the Australian Institute of Mechanical Engineers (AIME) and volunteer with Code for Australia's Open Data Challenge, where mechatronics solutions could optimize public infrastructure. My long-term vision involves establishing a Sydney-based startup specializing in modular agricultural robotics for small-scale farmers—a solution that addresses both food security challenges and Australia's need for export-oriented agricultural innovation. As a Mechatronics Engineer, I recognize that success requires not just technical mastery but cultural fluency; Sydney's diverse engineering community will provide the perfect environment to develop this essential dimension of professional practice.</w:t>
      </w:r>
    </w:p>
    <w:p>
      <w:pPr>
        <w:pStyle w:val="BodyText"/>
      </w:pPr>
      <w:r>
        <w:t xml:space="preserve">The Australian immigration pathway for skilled engineers is another compelling factor. With mechatronics identified as a critical shortage occupation under the Medium and Long-Term Strategic Skills List (MLTSSL), Sydney offers exceptional visa pathways that enable immediate professional integration. This practical advantage, combined with Australia's high quality of life and strong emphasis on work-life balance, creates an ideal environment for sustained career development without compromising personal well-being—a principle I believe is essential for the demanding field of mechatronics engineering.</w:t>
      </w:r>
    </w:p>
    <w:p>
      <w:pPr>
        <w:pStyle w:val="BodyText"/>
      </w:pPr>
      <w:r>
        <w:t xml:space="preserve">In this Statement of Purpose, I have articulated not just my qualifications but my strategic alignment with Australia Sydney's technological future. The convergence of my hands-on experience in mechatronics engineering, the unparalleled academic resources in Sydney, and Australia's national innovation priorities forms a compelling case for my candidacy. I am confident that upon completing advanced studies at UNSW Sydney, I will possess the specialized expertise to contribute meaningfully to projects like the Western Sydney Aerotropolis smart city initiative and Australia's emerging quantum computing sector—both of which require sophisticated mechatronics solutions.</w:t>
      </w:r>
    </w:p>
    <w:p>
      <w:pPr>
        <w:pStyle w:val="BodyText"/>
      </w:pPr>
      <w:r>
        <w:t xml:space="preserve">As I prepare to embark on this next phase in Australia Sydney, I envision myself as a bridge between cutting-edge mechatronics research and real-world industrial application. My ultimate goal is not merely to become a Mechatronics Engineer but to help shape the next generation of intelligent systems that enhance sustainability, efficiency, and quality of life across Australian communities. This Statement of Purpose represents my earnest commitment to contributing to Sydney's engineering legacy while advancing my own professional journey in a city that truly understands the transformative power of integrated technological innovation.</w:t>
      </w:r>
    </w:p>
    <w:p>
      <w:pPr>
        <w:pStyle w:val="BodyText"/>
      </w:pPr>
      <w:r>
        <w:t xml:space="preserve">"The future belongs to those who understand how to make systems work together. In Australia Sydney, I will learn to engineer that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Australia Sydney</dc:title>
  <dc:creator/>
  <dc:language>en</dc:language>
  <cp:keywords/>
  <dcterms:created xsi:type="dcterms:W3CDTF">2025-12-10T05:36:57Z</dcterms:created>
  <dcterms:modified xsi:type="dcterms:W3CDTF">2025-12-10T05:36:57Z</dcterms:modified>
</cp:coreProperties>
</file>

<file path=docProps/custom.xml><?xml version="1.0" encoding="utf-8"?>
<Properties xmlns="http://schemas.openxmlformats.org/officeDocument/2006/custom-properties" xmlns:vt="http://schemas.openxmlformats.org/officeDocument/2006/docPropsVTypes"/>
</file>