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d6501201c6be04b03587427786de4182c590550"/>
    <w:p>
      <w:pPr>
        <w:pStyle w:val="Heading1"/>
      </w:pPr>
      <w:r>
        <w:t xml:space="preserve">Statement of Purpose: Advancing Mechatronics Engineering in Kuwait City</w:t>
      </w:r>
    </w:p>
    <w:p>
      <w:pPr>
        <w:pStyle w:val="FirstParagraph"/>
      </w:pPr>
      <w:r>
        <w:t xml:space="preserve">As a highly motivated and technically adept Mechatronics Engineer, I am writing this Statement of Purpose to articulate my profound commitment to contributing to the industrial and technological advancement of Kuwait City. My academic background, professional experiences, and unwavering dedication to innovation position me as an ideal candidate to support Kuwait's strategic Vision 2035, particularly in the critical domain of integrated automation and smart manufacturing systems. This Statement of Purpose outlines my journey toward becoming a distinguished Mechatronics Engineer within the dynamic ecosystem of Kuwait City.</w:t>
      </w:r>
    </w:p>
    <w:p>
      <w:pPr>
        <w:pStyle w:val="BodyText"/>
      </w:pPr>
      <w:r>
        <w:t xml:space="preserve">My fascination with Mechatronics began during my undergraduate studies in Mechanical Engineering at [University Name], where I discovered the transformative power of merging mechanical systems, electronics, and computer science. This interdisciplinary field resonated deeply with my desire to create solutions that are not only technologically sophisticated but also practically applicable to real-world industrial challenges. My subsequent Master's degree in Mechatronics Engineering at [University Name] provided me with rigorous training in robotics, embedded systems, control theory, and automation—core competencies directly aligned with the evolving needs of Kuwait's industrial sector. During my thesis research on "Adaptive Control Systems for Oil and Gas Pipeline Monitoring," I developed a prototype sensor network that enhanced predictive maintenance capabilities by 35%, demonstrating my ability to translate theoretical knowledge into tangible industrial value.</w:t>
      </w:r>
    </w:p>
    <w:p>
      <w:pPr>
        <w:pStyle w:val="BodyText"/>
      </w:pPr>
      <w:r>
        <w:t xml:space="preserve">My professional experience further solidified my expertise as a Mechatronics Engineer. At [Previous Company Name], I spearheaded the integration of PLC-based automation systems for automotive assembly lines, reducing production downtime by 28% and improving precision by 40%. I also collaborated with cross-functional teams to implement IoT-enabled condition monitoring across manufacturing facilities, leveraging data analytics for proactive equipment management. These experiences honed my skills in system design, troubleshooting complex electromechanical interfaces, and optimizing workflows—capabilities I am eager to apply within Kuwait City’s growing industrial landscape. The city’s strategic focus on diversifying beyond hydrocarbons into advanced manufacturing and smart infrastructure presents an unparalleled opportunity to deploy mechatronic solutions that align with national economic goals.</w:t>
      </w:r>
    </w:p>
    <w:p>
      <w:pPr>
        <w:pStyle w:val="BodyText"/>
      </w:pPr>
      <w:r>
        <w:t xml:space="preserve">Kuwait City is not merely a location for my career aspirations; it represents the epicenter of Kuwait’s technological renaissance. The nation’s Vision 2035 explicitly prioritizes "Smart Cities," sustainable industrialization, and local talent development—objectives that demand skilled Mechatronics Engineers to design and maintain cutting-edge systems. I am particularly inspired by initiatives like the Kuwait National Transformation Program, which targets automation in sectors including energy, healthcare, and transportation. For instance, projects such as the Al-Qurain Industrial Area expansion and the New Capital City’s smart infrastructure require professionals who can integrate robotics, AI-driven analytics, and sustainable engineering practices—precisely where my expertise lies. I am confident that my ability to develop scalable automation frameworks will directly support Kuwait City’s mission to become a regional leader in Industry 4.0 adoption.</w:t>
      </w:r>
    </w:p>
    <w:p>
      <w:pPr>
        <w:pStyle w:val="BodyText"/>
      </w:pPr>
      <w:r>
        <w:t xml:space="preserve">What sets me apart as a Mechatronics Engineer is my commitment to cultural and contextual adaptation. I have proactively studied Kuwaiti business practices, labor regulations, and industry-specific challenges through partnerships with Gulf-based engineering firms. I understand that successful implementation of mechatronic systems in Kuwait City requires not just technical excellence but also sensitivity to local operational norms, environmental conditions (such as extreme heat affecting equipment longevity), and alignment with national standards like the Kuwait National Standards Organization (KNSO). My fluency in Arabic—developed through dedicated study—further enables me to collaborate effectively with local teams, ensuring that my engineering solutions are both technically robust and culturally resonant.</w:t>
      </w:r>
    </w:p>
    <w:p>
      <w:pPr>
        <w:pStyle w:val="BodyText"/>
      </w:pPr>
      <w:r>
        <w:t xml:space="preserve">My ultimate goal as a Mechatronics Engineer is to become an indispensable asset to Kuwait City’s industrial transformation. I envision leading projects that deploy autonomous inspection robots for oil refineries, AI-optimized logistics systems for the Port of Shuwaikh, and energy-efficient smart manufacturing cells in emerging industrial zones. I am eager to contribute to institutions like the Kuwait Institute for Scientific Research (KISR) or multinational firms operating in Kuwait City’s Economic Zone by developing solutions that reduce operational costs, enhance safety standards, and minimize environmental impact—aligning perfectly with Kuwait’s sustainability pledges.</w:t>
      </w:r>
    </w:p>
    <w:p>
      <w:pPr>
        <w:pStyle w:val="BodyText"/>
      </w:pPr>
      <w:r>
        <w:t xml:space="preserve">This Statement of Purpose is a testament to my dedication to advancing the field of Mechatronics Engineering within Kuwait City. I recognize that the future of industry in this region hinges on engineers who can bridge global innovation with local implementation. My technical acumen, proven project leadership, and deep respect for Kuwait’s developmental vision equip me to make immediate contributions while growing as a leader in this critical discipline. I am prepared to immerse myself fully into the professional fabric of Kuwait City, embracing its challenges and opportunities with the precision and creativity inherent to Mechatronics Engineering.</w:t>
      </w:r>
    </w:p>
    <w:p>
      <w:pPr>
        <w:pStyle w:val="BodyText"/>
      </w:pPr>
      <w:r>
        <w:t xml:space="preserve">As I embark on this next chapter, I am convinced that my expertise as a Mechatronics Engineer will not only fulfill my personal career ambitions but also actively propel Kuwait City toward its aspirational future. I seek not just employment, but an enduring partnership in building the intelligent, resilient industrial ecosystem that Kuwait deserves. This is why I am writing this Statement of Purpose—to formally commit to becoming a driving force in Kuwait’s technological evolution as a dedicated Mechatronics Engineer.</w:t>
      </w:r>
    </w:p>
    <w:p>
      <w:pPr>
        <w:pStyle w:val="BodyText"/>
      </w:pPr>
      <w:r>
        <w:t xml:space="preserve">Thank you for considering my application. I eagerly anticipate the opportunity to discuss how my skills and vision can support the strategic objectives of Kuwait City and its esteemed industrial partners.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Kuwait City</dc:title>
  <dc:creator/>
  <dc:language>en</dc:language>
  <cp:keywords/>
  <dcterms:created xsi:type="dcterms:W3CDTF">2026-07-20T06:32:20Z</dcterms:created>
  <dcterms:modified xsi:type="dcterms:W3CDTF">2026-07-20T06:32:20Z</dcterms:modified>
</cp:coreProperties>
</file>

<file path=docProps/custom.xml><?xml version="1.0" encoding="utf-8"?>
<Properties xmlns="http://schemas.openxmlformats.org/officeDocument/2006/custom-properties" xmlns:vt="http://schemas.openxmlformats.org/officeDocument/2006/docPropsVTypes"/>
</file>