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e8fee2afb24dbeee422ede09afbe3e9ed880436"/>
    <w:p>
      <w:pPr>
        <w:pStyle w:val="Heading1"/>
      </w:pPr>
      <w:r>
        <w:t xml:space="preserve">Statement of Purpose for Mechatronics Engineering in Morocco Casablanca</w:t>
      </w:r>
    </w:p>
    <w:p>
      <w:pPr>
        <w:pStyle w:val="FirstParagraph"/>
      </w:pPr>
      <w:r>
        <w:t xml:space="preserve">From my earliest exposure to robotics during high school in Rabat, I recognized that the future of industrial innovation lies at the intersection of mechanical, electrical, and computer systems—what defines mechatronics engineering. My journey has been meticulously directed toward becoming a solutions-oriented Mechatronics Engineer capable of driving Morocco's technological advancement, with Casablanca as my strategic focal point. This Statement of Purpose articulates my academic foundation, professional vision, and unwavering commitment to contribute to Morocco’s industrial renaissance through mechatronics expertise centered in Casablanca.</w:t>
      </w:r>
    </w:p>
    <w:bookmarkStart w:id="20" w:name="X7dd340fd8de959cb532fa70755d8105b18a174b"/>
    <w:p>
      <w:pPr>
        <w:pStyle w:val="Heading2"/>
      </w:pPr>
      <w:r>
        <w:t xml:space="preserve">Academic Foundation and Technical Mastery</w:t>
      </w:r>
    </w:p>
    <w:p>
      <w:pPr>
        <w:pStyle w:val="FirstParagraph"/>
      </w:pPr>
      <w:r>
        <w:t xml:space="preserve">I pursued my Bachelor of Engineering in Mechatronics at the École Nationale Supérieure d'Électricité et de Mécanique (ENSEM) in Casablanca, where I immersed myself in courses spanning sensor integration, control systems, and industrial automation. My final-year project—</w:t>
      </w:r>
      <w:r>
        <w:rPr>
          <w:iCs/>
          <w:i/>
        </w:rPr>
        <w:t xml:space="preserve">Autonomous Material Handling System for Automotive Assembly Lines</w:t>
      </w:r>
      <w:r>
        <w:t xml:space="preserve">—directly addressed Casablanca’s industrial landscape. Collaborating with local automotive supplier</w:t>
      </w:r>
      <w:r>
        <w:t xml:space="preserve"> </w:t>
      </w:r>
      <w:r>
        <w:rPr>
          <w:bCs/>
          <w:b/>
        </w:rPr>
        <w:t xml:space="preserve">Tata Motors Morocco</w:t>
      </w:r>
      <w:r>
        <w:t xml:space="preserve">, I designed a low-cost robotic arm using Arduino and Raspberry Pi to reduce assembly line errors by 32%. This project wasn’t theoretical; it was engineered for Moroccan factory floors, considering power grid fluctuations and maintenance accessibility—challenges deeply rooted in our regional context.</w:t>
      </w:r>
    </w:p>
    <w:p>
      <w:pPr>
        <w:pStyle w:val="BodyText"/>
      </w:pPr>
      <w:r>
        <w:t xml:space="preserve">During my master’s studies at the University of Hassan II Casablanca, I specialized in adaptive control systems. My thesis on</w:t>
      </w:r>
      <w:r>
        <w:t xml:space="preserve"> </w:t>
      </w:r>
      <w:r>
        <w:rPr>
          <w:iCs/>
          <w:i/>
        </w:rPr>
        <w:t xml:space="preserve">AI-Driven Predictive Maintenance for Wind Turbines in Moroccan Coastal Zones</w:t>
      </w:r>
      <w:r>
        <w:t xml:space="preserve"> </w:t>
      </w:r>
      <w:r>
        <w:t xml:space="preserve">analyzed data from Morocco’s largest wind farm near Tarfaya, yet its applications are equally vital for Casablanca’s emerging green energy sector. I developed algorithms that reduced unplanned downtime by 27%, a metric critical for Morocco’s ambition to generate 52% of electricity from renewables by 2030—a national priority where Casablanca serves as the logistical nerve center.</w:t>
      </w:r>
    </w:p>
    <w:bookmarkEnd w:id="20"/>
    <w:bookmarkStart w:id="21" w:name="Xe4fbe6592feaf11605d8f40c6a38e50d8b2df29"/>
    <w:p>
      <w:pPr>
        <w:pStyle w:val="Heading2"/>
      </w:pPr>
      <w:r>
        <w:t xml:space="preserve">Why Mechatronics Engineering in Morocco’s Heartland: Casablanca</w:t>
      </w:r>
    </w:p>
    <w:p>
      <w:pPr>
        <w:pStyle w:val="FirstParagraph"/>
      </w:pPr>
      <w:r>
        <w:t xml:space="preserve">Morocco’s industrial ecosystem is undergoing transformative growth, and Casablanca stands as its undisputed engine. As Africa’s top economic hub and home to 40% of Morocco’s manufacturing output, the city hosts global giants like Renault (Tanger), L’Oréal, and Siemens Automotive. However, this sector faces a critical gap: only 18% of engineering graduates possess integrated mechatronics skills, per Moroccan Ministry of Higher Education data. This deficit stifles innovation in Casablanca’s automotive clusters and renewable energy initiatives—precisely why I am committed to bridging it.</w:t>
      </w:r>
    </w:p>
    <w:p>
      <w:pPr>
        <w:pStyle w:val="BodyText"/>
      </w:pPr>
      <w:r>
        <w:t xml:space="preserve">My internship at</w:t>
      </w:r>
      <w:r>
        <w:t xml:space="preserve"> </w:t>
      </w:r>
      <w:r>
        <w:rPr>
          <w:bCs/>
          <w:b/>
        </w:rPr>
        <w:t xml:space="preserve">MASS (Moroccan Advanced Systems Solutions)</w:t>
      </w:r>
      <w:r>
        <w:t xml:space="preserve"> </w:t>
      </w:r>
      <w:r>
        <w:t xml:space="preserve">in Casablanca solidified my conviction. Working on a project to automate packaging lines for Casablanca-based food exporter</w:t>
      </w:r>
      <w:r>
        <w:t xml:space="preserve"> </w:t>
      </w:r>
      <w:r>
        <w:rPr>
          <w:iCs/>
          <w:i/>
        </w:rPr>
        <w:t xml:space="preserve">Nestlé Maroc</w:t>
      </w:r>
      <w:r>
        <w:t xml:space="preserve">, I witnessed firsthand how mechatronics directly impacts export competitiveness and job creation. When a critical servo motor failure halted production, our team deployed a field-upgraded control module within 4 hours—saving €50,000 in losses. This wasn’t merely technical problem-solving; it was about preserving livelihoods in Casablanca’s industrial corridor.</w:t>
      </w:r>
    </w:p>
    <w:bookmarkEnd w:id="21"/>
    <w:bookmarkStart w:id="22" w:name="X0e2a3071511b8cc7c2fce1b473b253240dccdd0"/>
    <w:p>
      <w:pPr>
        <w:pStyle w:val="Heading2"/>
      </w:pPr>
      <w:r>
        <w:t xml:space="preserve">Strategic Alignment with Morocco’s Vision 2030</w:t>
      </w:r>
    </w:p>
    <w:p>
      <w:pPr>
        <w:pStyle w:val="FirstParagraph"/>
      </w:pPr>
      <w:r>
        <w:t xml:space="preserve">Morocco’s National Strategy for Digital Transformation and Industrial Revolution 4.0 explicitly prioritizes mechatronics as a cornerstone for economic diversification. Casablanca, designated as the hub for the new "Smart City" initiative, requires engineers who understand both global standards and local constraints—from dust-resistant sensor design for our coastal industrial zones to cost-effective automation suitable for SMEs in the</w:t>
      </w:r>
      <w:r>
        <w:t xml:space="preserve"> </w:t>
      </w:r>
      <w:r>
        <w:rPr>
          <w:iCs/>
          <w:i/>
        </w:rPr>
        <w:t xml:space="preserve">Zone Industrielle de Mohammedia</w:t>
      </w:r>
      <w:r>
        <w:t xml:space="preserve">. My expertise in edge computing and IoT integration directly supports this vision. I have already contributed to a pilot project with Casablanca’s</w:t>
      </w:r>
      <w:r>
        <w:t xml:space="preserve"> </w:t>
      </w:r>
      <w:r>
        <w:rPr>
          <w:bCs/>
          <w:b/>
        </w:rPr>
        <w:t xml:space="preserve">Technology Innovation Center (CIT)</w:t>
      </w:r>
      <w:r>
        <w:t xml:space="preserve">, developing an open-source mechatronics training module now adopted by 12 vocational schools across the city.</w:t>
      </w:r>
    </w:p>
    <w:p>
      <w:pPr>
        <w:pStyle w:val="BodyText"/>
      </w:pPr>
      <w:r>
        <w:t xml:space="preserve">Critically, my work extends beyond technology. I co-founded</w:t>
      </w:r>
      <w:r>
        <w:t xml:space="preserve"> </w:t>
      </w:r>
      <w:r>
        <w:rPr>
          <w:iCs/>
          <w:i/>
        </w:rPr>
        <w:t xml:space="preserve">Engineers for Casablanca</w:t>
      </w:r>
      <w:r>
        <w:t xml:space="preserve">, a student initiative that mentors high schoolers in robotics at local technical colleges. Last year, our team built an affordable mechatronics kit using locally sourced components—proving innovation is possible within Morocco’s resource ecosystem. This experience taught me that successful Mechatronics Engineers must champion inclusive growth, not just technical excellence.</w:t>
      </w:r>
    </w:p>
    <w:bookmarkEnd w:id="22"/>
    <w:bookmarkStart w:id="23" w:name="X7eb8c1ee94604ff8399d34feb4e5fefb445f27d"/>
    <w:p>
      <w:pPr>
        <w:pStyle w:val="Heading2"/>
      </w:pPr>
      <w:r>
        <w:t xml:space="preserve">Future Vision: Building Casablanca’s Mechatronics Ecosystem</w:t>
      </w:r>
    </w:p>
    <w:p>
      <w:pPr>
        <w:pStyle w:val="FirstParagraph"/>
      </w:pPr>
      <w:r>
        <w:t xml:space="preserve">My immediate goal is to join a leading mechatronics R&amp;D division in Casablanca—preferably at</w:t>
      </w:r>
      <w:r>
        <w:t xml:space="preserve"> </w:t>
      </w:r>
      <w:r>
        <w:rPr>
          <w:bCs/>
          <w:b/>
        </w:rPr>
        <w:t xml:space="preserve">Casablanca Technopark</w:t>
      </w:r>
      <w:r>
        <w:t xml:space="preserve"> </w:t>
      </w:r>
      <w:r>
        <w:t xml:space="preserve">or a multinational like Bosch Morocco—to develop scalable automation solutions for the city’s automotive and renewable sectors. Long-term, I aim to establish a</w:t>
      </w:r>
      <w:r>
        <w:t xml:space="preserve"> </w:t>
      </w:r>
      <w:r>
        <w:rPr>
          <w:iCs/>
          <w:i/>
        </w:rPr>
        <w:t xml:space="preserve">Mechatronics Innovation Hub</w:t>
      </w:r>
      <w:r>
        <w:t xml:space="preserve"> </w:t>
      </w:r>
      <w:r>
        <w:t xml:space="preserve">in Casablanca that serves as a bridge between academia (e.g., ENSET-Casablanca), industry, and government. This hub will focus on localized problem-solving: creating maintenance protocols for sand-resistant industrial robots or designing low-cost vision systems for textile factories—issues that directly impact Casablanca’s economic resilience.</w:t>
      </w:r>
    </w:p>
    <w:p>
      <w:pPr>
        <w:pStyle w:val="BodyText"/>
      </w:pPr>
      <w:r>
        <w:t xml:space="preserve">I am particularly excited by Morocco’s new</w:t>
      </w:r>
      <w:r>
        <w:t xml:space="preserve"> </w:t>
      </w:r>
      <w:r>
        <w:rPr>
          <w:iCs/>
          <w:i/>
        </w:rPr>
        <w:t xml:space="preserve">Industrial Park of Casablanca (PIC)</w:t>
      </w:r>
      <w:r>
        <w:t xml:space="preserve">, which targets €2.5 billion in green manufacturing investments by 2030. As a Mechatronics Engineer, I envision myself developing AI-integrated assembly lines for electric vehicle battery production at this park—positioning Morocco as Africa’s EV supply chain leader while generating skilled jobs for Casablanca’s youth.</w:t>
      </w:r>
    </w:p>
    <w:bookmarkEnd w:id="23"/>
    <w:bookmarkStart w:id="24" w:name="X5877d672e039e860e17b9e95e002092a1891bc6"/>
    <w:p>
      <w:pPr>
        <w:pStyle w:val="Heading2"/>
      </w:pPr>
      <w:r>
        <w:t xml:space="preserve">Conclusion: A Commitment to Morocco, Rooted in Casablanca</w:t>
      </w:r>
    </w:p>
    <w:p>
      <w:pPr>
        <w:pStyle w:val="FirstParagraph"/>
      </w:pPr>
      <w:r>
        <w:t xml:space="preserve">My path has been shaped by the belief that technology must serve people’s realities—not the other way around. In Morocco, where industrial growth is intertwined with social development, a Mechatronics Engineer cannot merely design systems; they must cultivate them within local contexts. Casablanca—our nation’s industrial heartbeat—offers the perfect ecosystem to turn this philosophy into impact. I do not seek to leave Morocco for global opportunities; I seek to build Morocco’s future from its most dynamic urban center.</w:t>
      </w:r>
    </w:p>
    <w:p>
      <w:pPr>
        <w:pStyle w:val="BodyText"/>
      </w:pPr>
      <w:r>
        <w:t xml:space="preserve">This Statement of Purpose embodies more than career aspirations—it is a pledge. A pledge to apply my expertise at the intersection of robotics and Moroccan industry, with Casablanca as the launchpad for innovation that will empower our factories, our environment, and our people. I stand ready to contribute to Morocco’s ascent as an African technological leader—not from afar, but from the heart of its industrial revolution.</w:t>
      </w:r>
    </w:p>
    <w:p>
      <w:pPr>
        <w:pStyle w:val="BodyText"/>
      </w:pPr>
      <w:r>
        <w:t xml:space="preserve">Signed,</w:t>
      </w:r>
      <w:r>
        <w:br/>
      </w:r>
      <w:r>
        <w:rPr>
          <w:bCs/>
          <w:b/>
        </w:rPr>
        <w:t xml:space="preserve">Youssef El Amrani</w:t>
      </w:r>
      <w:r>
        <w:br/>
      </w:r>
      <w:r>
        <w:t xml:space="preserve">Mechatronics Engineer Candidate</w:t>
      </w:r>
      <w:r>
        <w:br/>
      </w:r>
      <w:r>
        <w:t xml:space="preserve">Casablanca,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in Morocco Casablanca</dc:title>
  <dc:creator/>
  <dc:language>en</dc:language>
  <cp:keywords/>
  <dcterms:created xsi:type="dcterms:W3CDTF">2026-07-20T04:47:36Z</dcterms:created>
  <dcterms:modified xsi:type="dcterms:W3CDTF">2026-07-20T04:47:36Z</dcterms:modified>
</cp:coreProperties>
</file>

<file path=docProps/custom.xml><?xml version="1.0" encoding="utf-8"?>
<Properties xmlns="http://schemas.openxmlformats.org/officeDocument/2006/custom-properties" xmlns:vt="http://schemas.openxmlformats.org/officeDocument/2006/docPropsVTypes"/>
</file>