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26" w:name="X5fea4fdd0760a7981c7d93c1cc8dcdfe1a9b515"/>
    <w:p>
      <w:pPr>
        <w:pStyle w:val="Heading1"/>
      </w:pPr>
      <w:r>
        <w:t xml:space="preserve">Statement of Purpose: Advancing Mechatronics Engineering in Pakistan Islamabad</w:t>
      </w:r>
    </w:p>
    <w:p>
      <w:pPr>
        <w:pStyle w:val="FirstParagraph"/>
      </w:pPr>
      <w:r>
        <w:t xml:space="preserve">As a dedicated and technically adept aspiring Mechatronics Engineer, I am writing this Statement of Purpose to formally express my commitment to contributing to the technological advancement and industrial growth of Pakistan, with a specific focus on the dynamic hub of Islamabad. My academic background, hands-on experience, and unwavering passion for integrated engineering solutions position me as a strong candidate to excel in the Mechatronics Engineer role within Islamabad’s evolving technical landscape. This Statement of Purpose outlines my journey, aspirations, and concrete plans to leverage my skills for meaningful impact in Pakistan’s infrastructure development.</w:t>
      </w:r>
    </w:p>
    <w:bookmarkStart w:id="20" w:name="Xf491201ac4e1562aca343bacead8cddc05f13fa"/>
    <w:p>
      <w:pPr>
        <w:pStyle w:val="Heading2"/>
      </w:pPr>
      <w:r>
        <w:t xml:space="preserve">Academic Foundation and Technical Proficiency</w:t>
      </w:r>
    </w:p>
    <w:p>
      <w:pPr>
        <w:pStyle w:val="FirstParagraph"/>
      </w:pPr>
      <w:r>
        <w:t xml:space="preserve">I graduated with a Bachelor of Science in Mechatronics Engineering from the National University of Sciences &amp; Technology (NUST) in Islamabad, consistently ranking among the top 5% of my cohort. My curriculum emphasized the core pillars of mechatronics—mechanical systems, electronics, control theory, and computer science—which I applied extensively through projects like designing a solar-powered autonomous irrigation system for rural Punjab. This project required precise integration of sensors (ultrasonic and soil moisture), microcontroller programming (Arduino/STM32), and mechanical actuation systems—all critical competencies for a Mechatronics Engineer operating in Pakistan’s context. My final-year thesis on "Real-time Optimization of Conveyor Belt Systems Using PID Controllers" directly addressed challenges faced by Islamabad-based manufacturing units, demonstrating my ability to solve industry-specific problems through mechatronic innovation.</w:t>
      </w:r>
    </w:p>
    <w:bookmarkEnd w:id="20"/>
    <w:bookmarkStart w:id="21" w:name="X1494150d8a639ff7325798a9f7d832adbfd3631"/>
    <w:p>
      <w:pPr>
        <w:pStyle w:val="Heading2"/>
      </w:pPr>
      <w:r>
        <w:t xml:space="preserve">Professional Experience and Local Context</w:t>
      </w:r>
    </w:p>
    <w:p>
      <w:pPr>
        <w:pStyle w:val="FirstParagraph"/>
      </w:pPr>
      <w:r>
        <w:t xml:space="preserve">During my internship at the Pakistan Engineering Council (PEC)-accredited Automation Solutions Pvt. Ltd. in Islamabad, I contributed to a pivotal project for a textile mill in Rawalpindi, enhancing production efficiency by 30%. My role involved programming PLCs (Siemens S7-1200), integrating vision systems for quality control, and developing HMI interfaces tailored to the client’s operational workflow. This experience solidified my understanding of Pakistan’s industrial needs: aging machinery requiring modernization, energy-intensive processes demanding optimization, and a workforce increasingly skilled in digital tools. As a Mechatronics Engineer in Pakistan Islamabad, I aim to bridge this gap—applying global best practices while respecting local operational constraints and cost sensitivities.</w:t>
      </w:r>
    </w:p>
    <w:bookmarkEnd w:id="21"/>
    <w:bookmarkStart w:id="22" w:name="Xd94c4cac675545efec1711d6b1276540c2f9e04"/>
    <w:p>
      <w:pPr>
        <w:pStyle w:val="Heading2"/>
      </w:pPr>
      <w:r>
        <w:t xml:space="preserve">Alignment with Pakistan’s Strategic Vision</w:t>
      </w:r>
    </w:p>
    <w:p>
      <w:pPr>
        <w:pStyle w:val="FirstParagraph"/>
      </w:pPr>
      <w:r>
        <w:t xml:space="preserve">Pakistan’s National Industrial Development Policy 2030 prioritizes smart manufacturing and automation to boost export competitiveness. Islamabad, as the political, administrative, and technological nerve center of Pakistan, is uniquely positioned to lead this transformation. I am deeply inspired by initiatives like the Islamabad Smart City Project and the government’s push for AI-driven industrial parks near Islamabad (e.g., DHA Phase VIII). My goal as a Mechatronics Engineer is to support these ambitions through scalable solutions—such as modular robotic systems for SMEs in Islamabad’s industrial zones or predictive maintenance frameworks for critical infrastructure. This Statement of Purpose reflects not just my personal career path, but my pledge to advance Pakistan’s engineering excellence within its own geographic and economic framework.</w:t>
      </w:r>
    </w:p>
    <w:bookmarkEnd w:id="22"/>
    <w:bookmarkStart w:id="23" w:name="why-islamabad-the-hub-for-innovation"/>
    <w:p>
      <w:pPr>
        <w:pStyle w:val="Heading2"/>
      </w:pPr>
      <w:r>
        <w:t xml:space="preserve">Why Islamabad? The Hub for Innovation</w:t>
      </w:r>
    </w:p>
    <w:p>
      <w:pPr>
        <w:pStyle w:val="FirstParagraph"/>
      </w:pPr>
      <w:r>
        <w:t xml:space="preserve">I chose to anchor my career in Islamabad because it offers the ideal ecosystem for a Mechatronics Engineer. The city hosts premier institutions like NUST, COMSATS, and the Pakistan Institute of Engineering and Applied Sciences (PIEAS), fostering a culture of research collaboration. Furthermore, Islamabad’s proximity to industrial clusters (e.g., Chaklala Industrial Estate) and its status as home to the Ministry of Science &amp; Technology enable direct engagement with policy-making bodies. For instance, I actively participated in the "Tech for Pakistan" hackathon at Islamabad’s Digital Hub, where my team developed a low-cost water-level monitoring system using IoT sensors—a project directly responsive to Pakistan’s water-management challenges. This local engagement is irreplaceable; working in Islamabad allows me to immerse myself in the nation’s technological discourse while contributing to its tangible progress.</w:t>
      </w:r>
    </w:p>
    <w:bookmarkEnd w:id="23"/>
    <w:bookmarkStart w:id="24" w:name="X0f4b6f0a6adfe5f0576d767644fb4dc54b1b539"/>
    <w:p>
      <w:pPr>
        <w:pStyle w:val="Heading2"/>
      </w:pPr>
      <w:r>
        <w:t xml:space="preserve">Future Goals: From Islamabad to National Impact</w:t>
      </w:r>
    </w:p>
    <w:p>
      <w:pPr>
        <w:pStyle w:val="FirstParagraph"/>
      </w:pPr>
      <w:r>
        <w:t xml:space="preserve">In the short term, I seek a Mechatronics Engineer role at an industry leader or R&amp;D-focused firm in Islamabad. My immediate objective is to master advanced applications of mechatronics in renewable energy integration—such as optimizing wind turbine control systems for Pakistan’s diverse topography—while mentoring junior engineers through initiatives like the PEC’s Young Engineers Program. Long-term, I aspire to establish a consultancy firm based in Islamabad that specializes in affordable automation solutions for Pakistani manufacturers. This aligns with my vision of making mechatronics accessible across Punjab, Sindh, and Khyber Pakhtunkhwa without compromising on quality or innovation.</w:t>
      </w:r>
    </w:p>
    <w:bookmarkEnd w:id="24"/>
    <w:bookmarkStart w:id="25" w:name="X24e1ca4f0d89be03a7c94ebbc3ef565d5b07b44"/>
    <w:p>
      <w:pPr>
        <w:pStyle w:val="Heading2"/>
      </w:pPr>
      <w:r>
        <w:t xml:space="preserve">Conclusion: A Commitment Rooted in Pakistan</w:t>
      </w:r>
    </w:p>
    <w:p>
      <w:pPr>
        <w:pStyle w:val="FirstParagraph"/>
      </w:pPr>
      <w:r>
        <w:t xml:space="preserve">This Statement of Purpose is a testament to my resolve to serve as a Mechatronics Engineer who understands Pakistan’s unique challenges and opportunities. Islamabad is not merely my workplace; it is the launchpad for my contribution to a more technologically empowered Pakistan. I am eager to bring my expertise in robotics, control systems, and sustainable automation to this city—where policy meets practice—and drive solutions that elevate industries, create jobs, and strengthen national resilience. As an engineer committed to Pakistan’s future, I stand ready to apply the full breadth of my skills as a Mechatronics Engineer within Islamabad’s vibrant ecosystem. Together with like-minded professionals across Pakistan Islamabad, we can build an industrial revolution rooted in innovation.</w:t>
      </w:r>
    </w:p>
    <w:p>
      <w:pPr>
        <w:pStyle w:val="BodyText"/>
      </w:pPr>
      <w:r>
        <w:t xml:space="preserve">Thank you for considering my application. I look forward to the opportunity to discuss how my vision aligns with your organization’s goals in advancing mechatronics engineering throughout Pakistan.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Pakistan Islamabad</dc:title>
  <dc:creator/>
  <cp:keywords/>
  <dcterms:created xsi:type="dcterms:W3CDTF">2025-12-08T08:20:22Z</dcterms:created>
  <dcterms:modified xsi:type="dcterms:W3CDTF">2025-12-08T08:20:22Z</dcterms:modified>
</cp:coreProperties>
</file>

<file path=docProps/custom.xml><?xml version="1.0" encoding="utf-8"?>
<Properties xmlns="http://schemas.openxmlformats.org/officeDocument/2006/custom-properties" xmlns:vt="http://schemas.openxmlformats.org/officeDocument/2006/docPropsVTypes"/>
</file>