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for</w:t>
      </w:r>
      <w:r>
        <w:t xml:space="preserve"> </w:t>
      </w:r>
      <w:r>
        <w:t xml:space="preserve">Pakistan</w:t>
      </w:r>
      <w:r>
        <w:t xml:space="preserve"> </w:t>
      </w:r>
      <w:r>
        <w:t xml:space="preserve">Karachi</w:t>
      </w:r>
    </w:p>
    <w:bookmarkStart w:id="26" w:name="X7e96111c17356c22327575aa02b82ad480698ac"/>
    <w:p>
      <w:pPr>
        <w:pStyle w:val="Heading1"/>
      </w:pPr>
      <w:r>
        <w:t xml:space="preserve">Statement of Purpose for Mechatronics Engineer</w:t>
      </w:r>
    </w:p>
    <w:p>
      <w:pPr>
        <w:pStyle w:val="FirstParagraph"/>
      </w:pPr>
      <w:r>
        <w:t xml:space="preserve">My journey toward becoming a</w:t>
      </w:r>
      <w:r>
        <w:t xml:space="preserve"> </w:t>
      </w:r>
      <w:r>
        <w:rPr>
          <w:bCs/>
          <w:b/>
        </w:rPr>
        <w:t xml:space="preserve">Mechatronics Engineer</w:t>
      </w:r>
      <w:r>
        <w:t xml:space="preserve"> </w:t>
      </w:r>
      <w:r>
        <w:t xml:space="preserve">has been deeply shaped by the dynamic challenges and immense potential I witness daily in my home city of</w:t>
      </w:r>
      <w:r>
        <w:t xml:space="preserve"> </w:t>
      </w:r>
      <w:r>
        <w:rPr>
          <w:bCs/>
          <w:b/>
        </w:rPr>
        <w:t xml:space="preserve">Pakistan Karachi</w:t>
      </w:r>
      <w:r>
        <w:t xml:space="preserve">. As Pakistan’s economic hub and most populous metropolis, Karachi grapples with infrastructure demands that cry out for intelligent, integrated engineering solutions—from managing erratic power grids to optimizing port logistics and enhancing public safety systems. This reality has crystallized my commitment to pursuing advanced expertise in Mechatronics Engineering, a discipline uniquely positioned to bridge mechanical systems, electronics, and computer science for transformative impact. This</w:t>
      </w:r>
      <w:r>
        <w:t xml:space="preserve"> </w:t>
      </w:r>
      <w:r>
        <w:rPr>
          <w:bCs/>
          <w:b/>
        </w:rPr>
        <w:t xml:space="preserve">Statement of Purpose</w:t>
      </w:r>
      <w:r>
        <w:t xml:space="preserve"> </w:t>
      </w:r>
      <w:r>
        <w:t xml:space="preserve">articulates my academic foundation, professional vision, and unwavering dedication to applying mechatronics innovation to solve Karachi’s most pressing technical challenges.</w:t>
      </w:r>
    </w:p>
    <w:bookmarkStart w:id="20" w:name="X190baceaab098b20daf9c6409a399c94862a891"/>
    <w:p>
      <w:pPr>
        <w:pStyle w:val="Heading2"/>
      </w:pPr>
      <w:r>
        <w:t xml:space="preserve">Academic Foundation in Karachi’s Technical Landscape</w:t>
      </w:r>
    </w:p>
    <w:p>
      <w:pPr>
        <w:pStyle w:val="FirstParagraph"/>
      </w:pPr>
      <w:r>
        <w:t xml:space="preserve">I completed my Bachelor of Engineering in Mechanical Engineering at NED University of Engineering &amp; Technology, Karachi, where I immersed myself in courses like Control Systems, Robotics Fundamentals, and Embedded Programming. My capstone project—</w:t>
      </w:r>
      <w:r>
        <w:rPr>
          <w:iCs/>
          <w:i/>
        </w:rPr>
        <w:t xml:space="preserve">"Smart Traffic Management System for Nazimabad Junction"</w:t>
      </w:r>
      <w:r>
        <w:t xml:space="preserve">—was born from frustration watching traffic jams paralyze daily commutes during monsoon seasons. Collaborating with peers from the Electrical Engineering department, I designed a low-cost sensor-based system using Arduino and IoT modules to dynamically adjust traffic light sequences based on real-time vehicle density. The prototype reduced average waiting times by 37% in simulated tests, a solution directly relevant to Karachi’s congested urban corridors. This project was more than academic—it was a testament to how mechatronics can optimize city systems while respecting budget constraints prevalent in</w:t>
      </w:r>
      <w:r>
        <w:t xml:space="preserve"> </w:t>
      </w:r>
      <w:r>
        <w:rPr>
          <w:bCs/>
          <w:b/>
        </w:rPr>
        <w:t xml:space="preserve">Pakistan Karachi</w:t>
      </w:r>
      <w:r>
        <w:t xml:space="preserve">.</w:t>
      </w:r>
    </w:p>
    <w:bookmarkEnd w:id="20"/>
    <w:bookmarkStart w:id="21" w:name="X739abae1585ba6e9093827d2d5a8210730f9077"/>
    <w:p>
      <w:pPr>
        <w:pStyle w:val="Heading2"/>
      </w:pPr>
      <w:r>
        <w:t xml:space="preserve">Why Mechatronics? Solving Pakistan’s Infrastructure Gaps</w:t>
      </w:r>
    </w:p>
    <w:p>
      <w:pPr>
        <w:pStyle w:val="FirstParagraph"/>
      </w:pPr>
      <w:r>
        <w:t xml:space="preserve">While traditional engineering disciplines offer valuable expertise, I recognized that Karachi’s infrastructure—riddled with aging power distribution networks and inefficient waste management—requires a synergistic approach.</w:t>
      </w:r>
      <w:r>
        <w:t xml:space="preserve"> </w:t>
      </w:r>
      <w:r>
        <w:rPr>
          <w:bCs/>
          <w:b/>
        </w:rPr>
        <w:t xml:space="preserve">Mechatronics Engineer</w:t>
      </w:r>
      <w:r>
        <w:t xml:space="preserve">s excel at creating adaptive, automated systems where mechanical components interact seamlessly with electronic controls and software algorithms. For instance, Pakistan’s K-Electric faces constant challenges with transformer overloads during peak summer hours. A mechatronic solution could integrate real-time load sensors with predictive AI to automatically redistribute power across grids, preventing blackouts that cripple Karachi’s factories and hospitals. Similarly, in the Port of Karachi—the busiest in South Asia—mechatronics drives efficiency through automated container-handling systems, reducing cargo dwell times by up to 50%. I am determined to be part of this revolution.</w:t>
      </w:r>
    </w:p>
    <w:bookmarkEnd w:id="21"/>
    <w:bookmarkStart w:id="22" w:name="X73617a0fcd2b247e10e8b6c8d0ac7806fd60c2c"/>
    <w:p>
      <w:pPr>
        <w:pStyle w:val="Heading2"/>
      </w:pPr>
      <w:r>
        <w:t xml:space="preserve">Professional Vision: Mechatronics for Karachi’s Future</w:t>
      </w:r>
    </w:p>
    <w:p>
      <w:pPr>
        <w:pStyle w:val="FirstParagraph"/>
      </w:pPr>
      <w:r>
        <w:t xml:space="preserve">My ambition is to establish a mechatronics consultancy focused exclusively on</w:t>
      </w:r>
      <w:r>
        <w:t xml:space="preserve"> </w:t>
      </w:r>
      <w:r>
        <w:rPr>
          <w:bCs/>
          <w:b/>
        </w:rPr>
        <w:t xml:space="preserve">Pakistan Karachi</w:t>
      </w:r>
      <w:r>
        <w:t xml:space="preserve">’s urban and industrial ecosystems. I envision designing affordable smart solutions for sectors like water management—where leaks waste over 40% of treated water in Karachi—and textile manufacturing, where outdated machinery limits Pakistan’s global competitiveness. I aim to partner with local entities like the Sindh Industrial &amp; Investment Corporation (SIIC) and Port Qasim Authority to pilot projects such as: (1) Solar-powered water quality monitoring networks for municipal reservoirs, and (2) AI-driven predictive maintenance systems for textile mill machinery, cutting downtime by 30%. This isn’t theoretical; I’ve already engaged with Karachi-based startups like</w:t>
      </w:r>
      <w:r>
        <w:t xml:space="preserve"> </w:t>
      </w:r>
      <w:r>
        <w:rPr>
          <w:iCs/>
          <w:i/>
        </w:rPr>
        <w:t xml:space="preserve">UrbanTech Solutions</w:t>
      </w:r>
      <w:r>
        <w:t xml:space="preserve"> </w:t>
      </w:r>
      <w:r>
        <w:t xml:space="preserve">to prototype a smart waste-sorting bin using computer vision—a project that aligns with the government’s "Clean Karachi" initiative.</w:t>
      </w:r>
    </w:p>
    <w:bookmarkEnd w:id="22"/>
    <w:bookmarkStart w:id="23" w:name="X321b7edd1e91b137fd3a5cfde78ba4c1d2db82a"/>
    <w:p>
      <w:pPr>
        <w:pStyle w:val="Heading2"/>
      </w:pPr>
      <w:r>
        <w:t xml:space="preserve">Commitment to Community and National Growth</w:t>
      </w:r>
    </w:p>
    <w:p>
      <w:pPr>
        <w:pStyle w:val="FirstParagraph"/>
      </w:pPr>
      <w:r>
        <w:t xml:space="preserve">Beyond technical contributions, I am deeply invested in empowering Karachi’s youth through mechatronics education. As a teaching assistant at NED, I developed a workshop series for high school students from low-income areas of Orangi Town, demonstrating how simple robotics kits can spark interest in STEM. This mirrors Pakistan’s National Technology Policy 2023, which prioritizes "digital literacy and skill development for youth." My</w:t>
      </w:r>
      <w:r>
        <w:t xml:space="preserve"> </w:t>
      </w:r>
      <w:r>
        <w:rPr>
          <w:bCs/>
          <w:b/>
        </w:rPr>
        <w:t xml:space="preserve">Statement of Purpose</w:t>
      </w:r>
      <w:r>
        <w:t xml:space="preserve"> </w:t>
      </w:r>
      <w:r>
        <w:t xml:space="preserve">is also a pledge to advocate for mechatronics as a core discipline in Pakistani engineering curricula—ensuring future engineers are equipped to build solutions tailored to local contexts, not imported templates. I’ve observed how Western automation systems often fail in Karachi due to unaccounted factors like voltage fluctuations or dust exposure; my work will prioritize robustness for South Asian environments.</w:t>
      </w:r>
    </w:p>
    <w:bookmarkEnd w:id="23"/>
    <w:bookmarkStart w:id="24" w:name="X499ba20002e482d13ed0fc41438e696bcc5837c"/>
    <w:p>
      <w:pPr>
        <w:pStyle w:val="Heading2"/>
      </w:pPr>
      <w:r>
        <w:t xml:space="preserve">Why This Path Now? The Urgency of Karachi’s Challenges</w:t>
      </w:r>
    </w:p>
    <w:p>
      <w:pPr>
        <w:pStyle w:val="FirstParagraph"/>
      </w:pPr>
      <w:r>
        <w:t xml:space="preserve">Karachi’s population growth (projected to hit 24 million by 2030) intensifies demands on infrastructure that outpace conventional engineering capacity. As a</w:t>
      </w:r>
      <w:r>
        <w:t xml:space="preserve"> </w:t>
      </w:r>
      <w:r>
        <w:rPr>
          <w:bCs/>
          <w:b/>
        </w:rPr>
        <w:t xml:space="preserve">Mechatronics Engineer</w:t>
      </w:r>
      <w:r>
        <w:t xml:space="preserve">, I can address this through scalable, cost-effective innovation. For example, my proposed "Smart Grid Pilot for Lyari" aims to deploy low-cost IoT sensors across residential blocks to monitor and balance household energy loads—directly mitigating the 12-hour daily power cuts that hinder small businesses in Karachi’s industrial zones. This aligns with initiatives like the China-Pakistan Economic Corridor (CPEC), where mechatronics is pivotal for upgrading manufacturing hubs in Karachi. I refuse to contribute to a cycle of dependency on foreign tech; instead, I seek to build homegrown expertise that serves</w:t>
      </w:r>
      <w:r>
        <w:t xml:space="preserve"> </w:t>
      </w:r>
      <w:r>
        <w:rPr>
          <w:bCs/>
          <w:b/>
        </w:rPr>
        <w:t xml:space="preserve">Pakistan Karachi</w:t>
      </w:r>
      <w:r>
        <w:t xml:space="preserve"> </w:t>
      </w:r>
      <w:r>
        <w:t xml:space="preserve">first.</w:t>
      </w:r>
    </w:p>
    <w:bookmarkEnd w:id="24"/>
    <w:bookmarkStart w:id="25" w:name="conclusion-a-purpose-rooted-in-karachi"/>
    <w:p>
      <w:pPr>
        <w:pStyle w:val="Heading2"/>
      </w:pPr>
      <w:r>
        <w:t xml:space="preserve">Conclusion: A Purpose Rooted in Karachi</w:t>
      </w:r>
    </w:p>
    <w:p>
      <w:pPr>
        <w:pStyle w:val="FirstParagraph"/>
      </w:pPr>
      <w:r>
        <w:t xml:space="preserve">This</w:t>
      </w:r>
      <w:r>
        <w:t xml:space="preserve"> </w:t>
      </w:r>
      <w:r>
        <w:rPr>
          <w:bCs/>
          <w:b/>
        </w:rPr>
        <w:t xml:space="preserve">Statement of Purpose</w:t>
      </w:r>
      <w:r>
        <w:t xml:space="preserve"> </w:t>
      </w:r>
      <w:r>
        <w:t xml:space="preserve">is not merely an academic exercise—it is a declaration of intent. I seek to merge my technical skills with deep local insight to become a leading</w:t>
      </w:r>
      <w:r>
        <w:t xml:space="preserve"> </w:t>
      </w:r>
      <w:r>
        <w:rPr>
          <w:bCs/>
          <w:b/>
        </w:rPr>
        <w:t xml:space="preserve">Mechatronics Engineer</w:t>
      </w:r>
      <w:r>
        <w:t xml:space="preserve"> </w:t>
      </w:r>
      <w:r>
        <w:t xml:space="preserve">who elevates Karachi’s resilience and prosperity. In Pakistan, where engineering innovation often serves as the backbone of economic progress, I am committed to ensuring that every project I lead directly addresses the needs of Karachi’s communities: from reducing hospital power failures to creating jobs in smart manufacturing. My journey began on the streets of Karachi, and it will end with solutions born from its challenges. I am ready to invest my energy, skills, and passion into building a smarter Karachi—one mechatronic system at a time.</w:t>
      </w:r>
    </w:p>
    <w:p>
      <w:pPr>
        <w:pStyle w:val="BodyText"/>
      </w:pPr>
      <w:r>
        <w:t xml:space="preserve">Ali Hassan</w:t>
      </w:r>
    </w:p>
    <w:p>
      <w:pPr>
        <w:pStyle w:val="BodyText"/>
      </w:pPr>
      <w:r>
        <w:t xml:space="preserve">Karachi, Pakistan | July 2025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for Pakistan Karachi</dc:title>
  <dc:creator/>
  <cp:keywords/>
  <dcterms:created xsi:type="dcterms:W3CDTF">2026-07-22T03:17:11Z</dcterms:created>
  <dcterms:modified xsi:type="dcterms:W3CDTF">2026-07-22T03:17:11Z</dcterms:modified>
</cp:coreProperties>
</file>

<file path=docProps/custom.xml><?xml version="1.0" encoding="utf-8"?>
<Properties xmlns="http://schemas.openxmlformats.org/officeDocument/2006/custom-properties" xmlns:vt="http://schemas.openxmlformats.org/officeDocument/2006/docPropsVTypes"/>
</file>