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Mechatronics</w:t>
      </w:r>
      <w:r>
        <w:t xml:space="preserve"> </w:t>
      </w:r>
      <w:r>
        <w:t xml:space="preserve">Engineer</w:t>
      </w:r>
      <w:r>
        <w:t xml:space="preserve"> </w:t>
      </w:r>
      <w:r>
        <w:t xml:space="preserve">Application</w:t>
      </w:r>
    </w:p>
    <w:bookmarkStart w:id="20" w:name="X6a2340e95b2f145fce8048996a97300a594b85a"/>
    <w:p>
      <w:pPr>
        <w:pStyle w:val="Heading1"/>
      </w:pPr>
      <w:r>
        <w:t xml:space="preserve">Statement of Purpose: Pursuing Advanced Studies in Mechatronics Engineering at Saint Petersburg Institutions</w:t>
      </w:r>
    </w:p>
    <w:p>
      <w:pPr>
        <w:pStyle w:val="FirstParagraph"/>
      </w:pPr>
      <w:r>
        <w:t xml:space="preserve">The pursuit of excellence in engineering is not merely a career choice for me; it is a profound commitment to shaping the future of intelligent systems. As I prepare to submit this Statement of Purpose, I stand firmly committed to advancing my expertise as a Mechatronics Engineer within the dynamic industrial and academic landscape of Russia, with Saint Petersburg as my chosen destination. This document articulates my academic journey, professional aspirations, and unwavering dedication to contributing meaningfully to the mechatronics field in Saint Petersburg—a city renowned for its legacy of engineering innovation and strategic importance in Russia’s technological ecosystem.</w:t>
      </w:r>
    </w:p>
    <w:p>
      <w:pPr>
        <w:pStyle w:val="BodyText"/>
      </w:pPr>
      <w:r>
        <w:t xml:space="preserve">My fascination with mechatronics began during my undergraduate studies in Mechanical Engineering at [Your University], where I discovered the transformative power of integrating mechanical systems, electronics, and computer science. Through projects involving autonomous mobile robots and precision control systems, I developed a deep appreciation for the interdisciplinary nature of mechatronics engineering. My final-year thesis on "Adaptive Control Systems for Robotic Welding Arms" required mastering PID controllers, sensor fusion algorithms, and embedded programming—skills that crystallized my identity as a Mechatronics Engineer dedicated to solving real-world automation challenges. This experience revealed that true innovation in modern manufacturing and robotics demands engineers who can bridge the gap between hardware and software, a principle I now hold as non-negotiable.</w:t>
      </w:r>
    </w:p>
    <w:p>
      <w:pPr>
        <w:pStyle w:val="BodyText"/>
      </w:pPr>
      <w:r>
        <w:t xml:space="preserve">Why Russia, specifically Saint Petersburg? The city represents an unparalleled confluence of historical engineering excellence and forward-looking industrial strategy. Unlike Moscow’s sprawling tech hubs, Saint Petersburg offers a concentrated academic-industry environment where institutions like the Peter the Great St. Petersburg Polytechnic University (SPbPU) and ITMO University maintain world-class robotics labs with direct industry partnerships. For instance, SPbPU’s Department of Mechatronics collaborates with leading Russian manufacturers such as "Aurora" (specializing in industrial automation) and "Sberbank"’s R&amp;D divisions, creating a fertile ground for applied research. I am particularly drawn to the Saint Petersburg Technological Institute’s focus on cold-climate robotics—a niche directly relevant to Russia’s infrastructure challenges in Arctic regions, where mechatronics solutions must withstand extreme temperatures and operational demands.</w:t>
      </w:r>
    </w:p>
    <w:p>
      <w:pPr>
        <w:pStyle w:val="BodyText"/>
      </w:pPr>
      <w:r>
        <w:t xml:space="preserve">Moreover, Russia’s national "Industry 4.0" initiative prioritizes advanced manufacturing, placing mechatronics at the core of economic modernization. Saint Petersburg is a central node in this vision: the city hosts the largest cluster of high-tech engineering firms in Northern Russia, including Siemens’ automation centers and local startups like "RoboCup" teams competing globally. This ecosystem provides an unmatched opportunity to transition from theoretical knowledge to tangible impact. My goal is not merely to study mechatronics but to become a key contributor within this ecosystem—developing solutions for Russia’s unique industrial needs while elevating Saint Petersburg’s reputation as a global mechatronics hub.</w:t>
      </w:r>
    </w:p>
    <w:p>
      <w:pPr>
        <w:pStyle w:val="BodyText"/>
      </w:pPr>
      <w:r>
        <w:t xml:space="preserve">I have already taken concrete steps toward this path. I completed an internship at [Relevant Company/University], where I optimized PLC-based conveyor systems using ROS (Robot Operating System), reducing cycle time by 18%. This experience exposed me to the challenges of scaling lab prototypes into production environments—a critical skill for success in Saint Petersburg’s industrial context. However, to address Russia’s shortage of advanced mechatronics talent, I require access to specialized coursework in areas like AI-driven predictive maintenance and biomimetic robotics, which are precisely offered by programs at SPbPU and ITMO. My academic record (GPA: 3.8/4.0) reflects my ability to master complex technical material, but it is my hands-on projects—such as designing a low-cost exoskeleton for rehabilitation therapy—that demonstrate my commitment to ethical, user-centric engineering.</w:t>
      </w:r>
    </w:p>
    <w:p>
      <w:pPr>
        <w:pStyle w:val="BodyText"/>
      </w:pPr>
      <w:r>
        <w:t xml:space="preserve">Crucially, Saint Petersburg’s cultural and intellectual environment aligns with my professional ethos. The city’s blend of imperial-era engineering heritage (e.g., the Hermitage Museum’s technical conservation efforts) and cutting-edge innovation fosters a unique mindset: one that values precision alongside creativity. I am eager to engage with faculty like Prof. [Name], whose research on multi-robot coordination directly complements my work in swarm robotics, and to participate in events like the Saint Petersburg International Robot Forum (SPIRF). This is not merely an academic destination; it is a community where I can grow as both an engineer and a global citizen.</w:t>
      </w:r>
    </w:p>
    <w:p>
      <w:pPr>
        <w:pStyle w:val="BodyText"/>
      </w:pPr>
      <w:r>
        <w:t xml:space="preserve">My long-term vision transcends personal achievement. Upon completing my advanced studies in Saint Petersburg, I intend to co-found a mechatronics R&amp;D center focused on sustainable manufacturing solutions for Russian industries. This initiative would leverage partnerships with local factories to deploy autonomous quality-control systems, directly addressing Russia’s need to reduce production waste and boost competitiveness. By embedding these technologies within Saint Petersburg’s industrial corridors—from the Baltic Shipyard to emerging tech parks—I aim to demonstrate how mechatronics engineering can drive economic resilience while respecting the city’s legacy of technical mastery.</w:t>
      </w:r>
    </w:p>
    <w:p>
      <w:pPr>
        <w:pStyle w:val="BodyText"/>
      </w:pPr>
      <w:r>
        <w:t xml:space="preserve">In conclusion, this Statement of Purpose is a testament to my unwavering resolve as a Mechatronics Engineer. I seek not just an education, but an immersion into the heart of Russia’s technological renaissance—where Saint Petersburg serves as both classroom and proving ground. My technical skills, proven adaptability in cross-cultural settings (including language studies in Russian), and deep respect for Saint Petersburg’s engineering traditions position me to thrive within your academic community. I am ready to contribute my passion, intellect, and hands-on experience to advance the field of mechatronics in Russia. Together with your institution, I will help transform Saint Petersburg into a global beacon for intelligent automation—proving that the future of engineering is built on the synergy of human ingenuity and cutting-edge technology.</w:t>
      </w:r>
    </w:p>
    <w:p>
      <w:pPr>
        <w:pStyle w:val="BodyText"/>
      </w:pPr>
      <w:r>
        <w:t xml:space="preserve">Thank you for considering my application. I eagerly anticipate contributing to Saint Petersburg’s mechatronics legacy as a dedicated Mechatronics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Mechatronics Engineer Application</dc:title>
  <dc:creator/>
  <dc:language>en</dc:language>
  <cp:keywords/>
  <dcterms:created xsi:type="dcterms:W3CDTF">2026-07-21T06:00:10Z</dcterms:created>
  <dcterms:modified xsi:type="dcterms:W3CDTF">2026-07-21T06:00:10Z</dcterms:modified>
</cp:coreProperties>
</file>

<file path=docProps/custom.xml><?xml version="1.0" encoding="utf-8"?>
<Properties xmlns="http://schemas.openxmlformats.org/officeDocument/2006/custom-properties" xmlns:vt="http://schemas.openxmlformats.org/officeDocument/2006/docPropsVTypes"/>
</file>