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393e669d25d96f62d9259a3a140c0ff858d275c"/>
    <w:p>
      <w:pPr>
        <w:pStyle w:val="Heading1"/>
      </w:pPr>
      <w:r>
        <w:t xml:space="preserve">Statement of Purpose: Pursuing Excellence as a Mechatronics Engineer in Johannesburg, South Africa</w:t>
      </w:r>
    </w:p>
    <w:p>
      <w:pPr>
        <w:pStyle w:val="FirstParagraph"/>
      </w:pPr>
      <w:r>
        <w:t xml:space="preserve">As I prepare to submit this Statement of Purpose, I am compelled to articulate my unwavering commitment to the field of Mechatronics Engineering and my profound aspiration to contribute meaningfully within the dynamic industrial landscape of South Africa. Johannesburg, as the economic hub and heartbeat of our nation's technological advancement, represents the ideal environment for me to channel my academic expertise and practical ingenuity toward solving pressing regional challenges. This document serves not merely as an application component but as a testament to my dedication to becoming a transformative Mechatronics Engineer in South Africa.</w:t>
      </w:r>
    </w:p>
    <w:p>
      <w:pPr>
        <w:pStyle w:val="BodyText"/>
      </w:pPr>
      <w:r>
        <w:t xml:space="preserve">My journey began with a fascination for systems where mechanical precision converges with electronic intelligence—a synergy that defines mechatronics. During my undergraduate studies in Mechanical Engineering at the University of Pretoria, I deliberately integrated courses in electronics, control systems, and computer programming to cultivate this interdisciplinary mindset. A pivotal project involved designing an automated sorting system for recycled materials using PLCs (Programmable Logic Controllers) and computer vision algorithms. This experience illuminated how mechatronics transcends theoretical constructs; it delivers tangible solutions for resource efficiency and waste reduction—critical priorities in South Africa's context of sustainable development.</w:t>
      </w:r>
    </w:p>
    <w:p>
      <w:pPr>
        <w:pStyle w:val="BodyText"/>
      </w:pPr>
      <w:r>
        <w:t xml:space="preserve">Recognizing the strategic importance of advanced manufacturing, I sought practical experience through an internship at a leading automotive supplier in Kempton Park, adjacent to Johannesburg. Here, I collaborated on optimizing robotic assembly lines used in producing components for international brands. The project demanded meticulous attention to sensor integration, real-time feedback loops, and predictive maintenance protocols—all core pillars of modern mechatronics engineering. Witnessing firsthand how these systems reduced downtime by 22% while enhancing product quality solidified my conviction that South Africa's industrial future hinges on such technological sophistication. Johannesburg’s status as a manufacturing epicenter makes it imperative for engineers like myself to actively engage with its infrastructure.</w:t>
      </w:r>
    </w:p>
    <w:p>
      <w:pPr>
        <w:pStyle w:val="BodyText"/>
      </w:pPr>
      <w:r>
        <w:t xml:space="preserve">My academic rigor extends beyond coursework. I independently developed a low-cost, solar-powered irrigation controller for small-scale farmers in Mpumalanga, incorporating IoT sensors and microcontroller-based automation. This project directly addressed South Africa’s water scarcity challenges while fostering rural economic resilience—a microcosm of how mechatronics can drive inclusive growth. The feedback from local agricultural cooperatives emphasized not just technical efficacy but the socio-economic impact: reduced manual labor, optimized water use, and increased crop yields. Such experiences have honed my ability to balance engineering precision with human-centered design—essential qualities for any Mechatronics Engineer operating in South Africa’s diverse socio-economic terrain.</w:t>
      </w:r>
    </w:p>
    <w:p>
      <w:pPr>
        <w:pStyle w:val="BodyText"/>
      </w:pPr>
      <w:r>
        <w:t xml:space="preserve">Johannesburg presents an unparalleled ecosystem for mechatronics innovation. As the nation’s primary industrial and technological nexus, it hosts global corporations, cutting-edge research centers like the Council for Scientific and Industrial Research (CSIR)’s automation labs, and burgeoning startups focused on Industry 4.0 solutions. The city’s challenges—from energy-intensive mining operations requiring autonomous systems to smart-city initiatives demanding integrated infrastructure—demand engineers who grasp both technical complexity and local context. South Africa’s National Development Plan 2030 explicitly identifies advanced manufacturing and automation as catalysts for job creation and economic diversification; I am eager to position myself at the vanguard of this transformation.</w:t>
      </w:r>
    </w:p>
    <w:p>
      <w:pPr>
        <w:pStyle w:val="BodyText"/>
      </w:pPr>
      <w:r>
        <w:t xml:space="preserve">My professional vision is unequivocally aligned with Johannesburg’s developmental trajectory. I aspire to work within industries where mechatronics directly addresses national imperatives: enhancing mining safety through autonomous vehicle systems, advancing renewable energy integration via smart grid technology, or developing affordable automation for agro-processing enterprises across the Gauteng province. For instance, collaborating with companies like Sasol or Gold Fields on predictive maintenance systems could significantly reduce operational hazards while optimizing resource extraction—a dual benefit critical to South Africa’s sustainability goals. I am particularly drawn to initiatives at institutions such as Tshwane University of Technology (TUT), where applied research in mechatronics aligns with Johannesburg’s industrial needs, and the University of the Witwatersrand (Wits) for its strong focus on engineering innovation within emerging economies.</w:t>
      </w:r>
    </w:p>
    <w:p>
      <w:pPr>
        <w:pStyle w:val="BodyText"/>
      </w:pPr>
      <w:r>
        <w:t xml:space="preserve">South Africa’s unique context necessitates a Mechatronics Engineer who is not only technically adept but also culturally attuned. I have actively engaged with community projects addressing digital literacy gaps, including workshops teaching basic robotics to high school students in Soweto. This work underscored the importance of accessible technology education—ensuring that South Africa’s future engineers and technicians are equipped for the mechatronics-driven economy we are building together. In Johannesburg, where economic disparities persist alongside technological potential, this dual focus on innovation and inclusion is non-negotiable.</w:t>
      </w:r>
    </w:p>
    <w:p>
      <w:pPr>
        <w:pStyle w:val="BodyText"/>
      </w:pPr>
      <w:r>
        <w:t xml:space="preserve">My long-term objective is to establish a research-consulting firm in Johannesburg specializing in adaptive automation solutions for South African industries. This venture would bridge the gap between academic research and commercial viability, particularly targeting SMEs that lack resources for large-scale automation. By tailoring mechatronics systems to local operational constraints—such as power instability or maintenance accessibility—I aim to democratize industrial efficiency across the country. The city’s vibrant startup ecosystem and supportive government incentives for innovation make Johannesburg the natural launchpad for this mission.</w:t>
      </w:r>
    </w:p>
    <w:p>
      <w:pPr>
        <w:pStyle w:val="BodyText"/>
      </w:pPr>
      <w:r>
        <w:t xml:space="preserve">In conclusion, this Statement of Purpose encapsulates my journey from a curious student to a purpose-driven Mechatronics Engineer ready to serve South Africa with expertise grounded in practicality and social awareness. Johannesburg’s industrial dynamism, coupled with its urgent need for skilled engineers who understand both global best practices and local realities, provides the perfect stage for my contributions. I am not merely seeking employment; I am committed to becoming an integral part of South Africa’s technological renaissance through the strategic application of mechatronics engineering. With my academic foundation, hands-on experience, and deep-rooted passion for Johannesburg’s development, I stand prepared to embrace this challenge and deliver meaningful impact on our nation's progress.</w:t>
      </w:r>
    </w:p>
    <w:p>
      <w:pPr>
        <w:pStyle w:val="BodyText"/>
      </w:pPr>
      <w:r>
        <w:t xml:space="preserve">Thank you for considering my application. I eagerly anticipate the opportunity to contribute to South Africa’s engineering landscape as a dedicated Mechatronics Engineer in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Johannesburg, South Africa</dc:title>
  <dc:creator/>
  <dc:language>en</dc:language>
  <cp:keywords/>
  <dcterms:created xsi:type="dcterms:W3CDTF">2026-07-24T03:56:29Z</dcterms:created>
  <dcterms:modified xsi:type="dcterms:W3CDTF">2026-07-24T03:56:29Z</dcterms:modified>
</cp:coreProperties>
</file>

<file path=docProps/custom.xml><?xml version="1.0" encoding="utf-8"?>
<Properties xmlns="http://schemas.openxmlformats.org/officeDocument/2006/custom-properties" xmlns:vt="http://schemas.openxmlformats.org/officeDocument/2006/docPropsVTypes"/>
</file>