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Chicago</w:t>
      </w:r>
    </w:p>
    <w:bookmarkStart w:id="25" w:name="X15794a15d0624bc799fedd5e362ede0cc665b17"/>
    <w:p>
      <w:pPr>
        <w:pStyle w:val="Heading1"/>
      </w:pPr>
      <w:r>
        <w:t xml:space="preserve">Statement of Purpose: Pursuing Advanced Studies in Mechatronics Engineering at the Heart of United States Chicago</w:t>
      </w:r>
    </w:p>
    <w:p>
      <w:pPr>
        <w:pStyle w:val="FirstParagraph"/>
      </w:pPr>
      <w:r>
        <w:t xml:space="preserve">From my earliest fascination with the seamless integration of mechanical systems and intelligent electronics, I have envisioned a career as a pioneering Mechatronics Engineer. This vision crystallized during my undergraduate studies in Mechanical Engineering at [Your University], where I discovered that true innovation lies at the intersection of robotics, control systems, and embedded computing. Today, I submit this Statement of Purpose with unwavering commitment to advance my expertise in Mechatronics Engineering within the dynamic ecosystem of the United States Chicago—a city synonymous with industrial ingenuity and technological transformation.</w:t>
      </w:r>
    </w:p>
    <w:bookmarkStart w:id="20" w:name="X4cb5502b948612f548b6018eefc637af41b4ba8"/>
    <w:p>
      <w:pPr>
        <w:pStyle w:val="Heading2"/>
      </w:pPr>
      <w:r>
        <w:t xml:space="preserve">Academic Foundation and Technical Evolution</w:t>
      </w:r>
    </w:p>
    <w:p>
      <w:pPr>
        <w:pStyle w:val="FirstParagraph"/>
      </w:pPr>
      <w:r>
        <w:t xml:space="preserve">My academic journey has been meticulously structured to build a robust foundation for Mechatronics Engineering. Courses such as Advanced Control Systems, Microcontroller Programming, and Robotics Design equipped me with theoretical frameworks that I immediately applied through hands-on projects. Most notably, I led a senior design team in developing an autonomous agricultural drone system that integrated GPS navigation, real-time soil analysis sensors, and adaptive flight algorithms—achieving a 30% efficiency gain over conventional methods. This project exemplified the core philosophy of Mechatronics: not merely assembling components, but creating synergistic systems where mechanical precision meets computational intelligence.</w:t>
      </w:r>
    </w:p>
    <w:p>
      <w:pPr>
        <w:pStyle w:val="BodyText"/>
      </w:pPr>
      <w:r>
        <w:t xml:space="preserve">Recognizing that Chicago’s industrial landscape demands engineers who bridge theoretical knowledge with practical implementation, I sought internships at [Local Company Name], a leading automation firm in Illinois. There, I contributed to the redesign of robotic assembly lines for automotive manufacturers, optimizing servo motor synchronization and implementing machine vision systems to reduce defect rates by 22%. These experiences confirmed my conviction that Mechatronics Engineering is not an academic discipline alone—it is the vital catalyst transforming manufacturing, healthcare, and transportation infrastructure across the United States.</w:t>
      </w:r>
    </w:p>
    <w:bookmarkEnd w:id="20"/>
    <w:bookmarkStart w:id="21" w:name="X8ce6e535089c397a1ae60ae27f6600cf2b40fac"/>
    <w:p>
      <w:pPr>
        <w:pStyle w:val="Heading2"/>
      </w:pPr>
      <w:r>
        <w:t xml:space="preserve">Why Chicago? The Convergence of Industry and Innovation</w:t>
      </w:r>
    </w:p>
    <w:p>
      <w:pPr>
        <w:pStyle w:val="FirstParagraph"/>
      </w:pPr>
      <w:r>
        <w:t xml:space="preserve">The decision to pursue advanced studies in the United States Chicago stems from its unparalleled position as a global nexus for engineering innovation. Unlike isolated academic hubs, Chicago offers direct immersion into industries where Mechatronics Engineers solve real-world challenges daily. The city’s legacy as a manufacturing powerhouse—home to companies like Rockwell Automation, ABB Robotics, and GE Healthcare—creates an ecosystem where classroom learning immediately translates to industrial application. Moreover, Chicago’s strategic location within the Midwest logistics network positions it at the forefront of smart infrastructure development for autonomous vehicles and supply chain robotics.</w:t>
      </w:r>
    </w:p>
    <w:p>
      <w:pPr>
        <w:pStyle w:val="BodyText"/>
      </w:pPr>
      <w:r>
        <w:t xml:space="preserve">Specifically, I am drawn to the [University Name]’s Mechatronics Engineering program due to its unique alignment with Chicago’s economic pulse. Professor [Name]’s research on AI-driven predictive maintenance for industrial robots directly addresses a critical need in Chicago’s manufacturing corridors. The university’s partnership with the Chicago Robotics Collaborative—where industry leaders co-develop solutions for urban mobility challenges—offers an unmatched opportunity to contribute to projects that will shape the city’s future. This isn’t merely education; it’s immersion in the living laboratory of Mechatronics Engineering within United States Chicago.</w:t>
      </w:r>
    </w:p>
    <w:bookmarkEnd w:id="21"/>
    <w:bookmarkStart w:id="22" w:name="X72c90c0afbc99760189802c4413832cf8132aff"/>
    <w:p>
      <w:pPr>
        <w:pStyle w:val="Heading2"/>
      </w:pPr>
      <w:r>
        <w:t xml:space="preserve">Strategic Alignment with Chicago's Technological Future</w:t>
      </w:r>
    </w:p>
    <w:p>
      <w:pPr>
        <w:pStyle w:val="FirstParagraph"/>
      </w:pPr>
      <w:r>
        <w:t xml:space="preserve">As a Mechatronics Engineer, I am keenly aware that the next frontier lies in creating systems that are not only efficient but ethically and sustainably integrated into urban environments. Chicago’s initiatives like the "Smart City 2030" plan—aiming to deploy IoT-enabled infrastructure across transportation and energy grids—demand precisely this skill set. My goal is to develop adaptive mechatronic systems for resilient urban logistics, such as autonomous delivery networks that optimize routes using real-time traffic data while minimizing carbon footprints. This vision directly resonates with [University Name]’s focus on human-centered automation, where research in swarm robotics and energy-efficient actuators is already transforming Chicago’s industrial parks.</w:t>
      </w:r>
    </w:p>
    <w:p>
      <w:pPr>
        <w:pStyle w:val="BodyText"/>
      </w:pPr>
      <w:r>
        <w:t xml:space="preserve">Furthermore, the collaborative spirit of Chicago’s engineering community is pivotal to my growth. The city hosts the annual Mechatronics Summit at McCormick Place, where pioneers from Caterpillar and Medtronic share breakthroughs in medical robotics and sustainable manufacturing. I aspire to contribute meaningfully to this dialogue through [University Name]’s student-led mechatronics lab, where interdisciplinary teams collaborate on projects like retrofitting legacy factory equipment with AI-driven monitoring systems—a skill set desperately needed across Chicago’s revitalizing industrial zones.</w:t>
      </w:r>
    </w:p>
    <w:bookmarkEnd w:id="22"/>
    <w:bookmarkStart w:id="23" w:name="Xf3149b88f96a06d27604f121689a4596695d9c4"/>
    <w:p>
      <w:pPr>
        <w:pStyle w:val="Heading2"/>
      </w:pPr>
      <w:r>
        <w:t xml:space="preserve">Long-Term Vision: Engineering Chicago’s Tomorrow</w:t>
      </w:r>
    </w:p>
    <w:p>
      <w:pPr>
        <w:pStyle w:val="FirstParagraph"/>
      </w:pPr>
      <w:r>
        <w:t xml:space="preserve">My career trajectory is unequivocally anchored in the United States. Post-graduation, I aim to join a Chicago-based innovation firm like [Example Company], where I will apply my expertise to develop next-generation automation for healthcare robotics—addressing critical shortages in surgical assistance systems. Within five years, I plan to establish a startup focused on scalable mechatronic solutions for urban food distribution networks, leveraging Chicago’s position as the nation’s logistics hub. My ultimate objective is to become a leader who shapes policy around ethical AI integration in industrial systems, ensuring technology serves community needs as much as corporate efficiency.</w:t>
      </w:r>
    </w:p>
    <w:p>
      <w:pPr>
        <w:pStyle w:val="BodyText"/>
      </w:pPr>
      <w:r>
        <w:t xml:space="preserve">Chicago represents more than a location; it embodies the future I am committed to building. The city’s blend of historical manufacturing might, cutting-edge research institutions like the Illinois Institute of Technology and University of Illinois Chicago, and its unwavering commitment to inclusive innovation creates an unparalleled environment for Mechatronics Engineers. This is where theory becomes tangible impact—where a Statement of Purpose transforms into a roadmap for progress.</w:t>
      </w:r>
    </w:p>
    <w:bookmarkEnd w:id="23"/>
    <w:bookmarkStart w:id="24" w:name="X9dab1fee1b54672bffe731346aad466df829e32"/>
    <w:p>
      <w:pPr>
        <w:pStyle w:val="Heading2"/>
      </w:pPr>
      <w:r>
        <w:t xml:space="preserve">Conclusion: A Commitment to Excellence in United States Chicago</w:t>
      </w:r>
    </w:p>
    <w:p>
      <w:pPr>
        <w:pStyle w:val="FirstParagraph"/>
      </w:pPr>
      <w:r>
        <w:t xml:space="preserve">In choosing to pursue my advanced studies within the United States Chicago, I commit not just to personal achievement, but to becoming an active contributor to the city’s engineering renaissance. My academic rigor, industrial experience, and vision for sustainable mechatronics align precisely with [University Name]’s mission and Chicago’s technological ambitions. I am prepared to immerse myself fully in this ecosystem—learning from world-class faculty, collaborating with industry pioneers, and designing systems that will elevate Chicago’s status as a global model for intelligent infrastructure.</w:t>
      </w:r>
    </w:p>
    <w:p>
      <w:pPr>
        <w:pStyle w:val="BodyText"/>
      </w:pPr>
      <w:r>
        <w:t xml:space="preserve">As a Mechatronics Engineer, I understand that the true measure of innovation is its ability to improve human lives. In United States Chicago—a city where every street corner whispers stories of industrial resilience—I see the perfect stage to turn this principle into reality. I welcome the opportunity to contribute my dedication, skills, and passion to your academic community and, ultimately, to Chicago’s thriving technological landscape.</w:t>
      </w:r>
    </w:p>
    <w:p>
      <w:pPr>
        <w:pStyle w:val="BodyText"/>
      </w:pPr>
      <w:r>
        <w:t xml:space="preserve">Thank you for considering my application as a future Mechatronics Engineer in the heart of America’s innovation corridor.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Chicago</dc:title>
  <dc:creator/>
  <dc:language>en</dc:language>
  <cp:keywords/>
  <dcterms:created xsi:type="dcterms:W3CDTF">2025-12-10T01:30:10Z</dcterms:created>
  <dcterms:modified xsi:type="dcterms:W3CDTF">2025-12-10T01:30:10Z</dcterms:modified>
</cp:coreProperties>
</file>

<file path=docProps/custom.xml><?xml version="1.0" encoding="utf-8"?>
<Properties xmlns="http://schemas.openxmlformats.org/officeDocument/2006/custom-properties" xmlns:vt="http://schemas.openxmlformats.org/officeDocument/2006/docPropsVTypes"/>
</file>