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to</w:t>
      </w:r>
      <w:r>
        <w:t xml:space="preserve"> </w:t>
      </w:r>
      <w:r>
        <w:t xml:space="preserve">United</w:t>
      </w:r>
      <w:r>
        <w:t xml:space="preserve"> </w:t>
      </w:r>
      <w:r>
        <w:t xml:space="preserve">States</w:t>
      </w:r>
      <w:r>
        <w:t xml:space="preserve"> </w:t>
      </w:r>
      <w:r>
        <w:t xml:space="preserve">Miami</w:t>
      </w:r>
    </w:p>
    <w:bookmarkStart w:id="20" w:name="statement-of-purpose"/>
    <w:p>
      <w:pPr>
        <w:pStyle w:val="Heading1"/>
      </w:pPr>
      <w:r>
        <w:t xml:space="preserve">Statement of Purpose</w:t>
      </w:r>
    </w:p>
    <w:p>
      <w:pPr>
        <w:pStyle w:val="FirstParagraph"/>
      </w:pPr>
      <w:r>
        <w:t xml:space="preserve">To the Admissions Committee,</w:t>
      </w:r>
    </w:p>
    <w:p>
      <w:pPr>
        <w:pStyle w:val="BodyText"/>
      </w:pPr>
      <w:r>
        <w:t xml:space="preserve">My journey toward becoming a Mechatronics Engineer began not in a classroom, but on the sun-baked streets of Miami, Florida. As a child growing up amidst the vibrant fusion of cultures and cutting-edge infrastructure that defines South Florida, I was captivated by the silent symphony of technology—traffic lights adapting to real-time flow, automated irrigation systems conserving water in drought-prone zones, and robotics in hospitals saving lives. These weren’t just machines; they were solutions woven into the fabric of daily life. Today, I stand before you with a profound commitment to master the interdisciplinary art of Mechatronics Engineering—a field where mechanical precision meets electronic intelligence and computational power—to contribute meaningfully to the technological landscape of the United States, specifically Miami.</w:t>
      </w:r>
    </w:p>
    <w:p>
      <w:pPr>
        <w:pStyle w:val="BodyText"/>
      </w:pPr>
      <w:r>
        <w:t xml:space="preserve">My academic foundation was forged through rigorous coursework in Mechanical Engineering, Electrical Circuits, and Computer Science at [University Name], where I consistently ranked in the top 10% of my cohort. But it was my senior capstone project—a solar-powered autonomous drone for precision agriculture monitoring—that crystallized my purpose. Tasked with integrating GPS navigation, soil sensor arrays, and real-time data processing via Arduino microcontrollers, I encountered a critical failure: the drone’s altitude sensors malfunctioned during high-humidity conditions common in South Florida. This wasn’t just a technical setback; it was a lesson in the necessity of context-aware design. I spent months iterating on calibration algorithms, collaborating with meteorology students to model local humidity impacts, and ultimately delivering a solution that reduced crop waste by 18% for our partner farm. This experience cemented my identity as a Mechatronics Engineer: someone who doesn’t just build systems, but engineers solutions for real-world complexity.</w:t>
      </w:r>
    </w:p>
    <w:p>
      <w:pPr>
        <w:pStyle w:val="BodyText"/>
      </w:pPr>
      <w:r>
        <w:t xml:space="preserve">I chose to pursue advanced studies in the United States not merely for its academic prestige, but because of the unparalleled ecosystem it offers for Mechatronics innovation. While many institutions focus on industrial robotics or automotive systems, Miami represents a unique frontier. The city is rapidly becoming a hub for climate-resilient technology, smart infrastructure, and sustainable energy solutions—exactly where my expertise can have immediate impact. The University of Miami’s [Specific Program Name] program stands out for its research in autonomous systems for coastal environments and partnerships with local industry leaders like</w:t>
      </w:r>
      <w:r>
        <w:t xml:space="preserve"> </w:t>
      </w:r>
      <w:r>
        <w:rPr>
          <w:iCs/>
          <w:i/>
        </w:rPr>
        <w:t xml:space="preserve">Siemens Energy Miami</w:t>
      </w:r>
      <w:r>
        <w:t xml:space="preserve"> </w:t>
      </w:r>
      <w:r>
        <w:t xml:space="preserve">and</w:t>
      </w:r>
      <w:r>
        <w:t xml:space="preserve"> </w:t>
      </w:r>
      <w:r>
        <w:rPr>
          <w:iCs/>
          <w:i/>
        </w:rPr>
        <w:t xml:space="preserve">Miami Smart City Initiative</w:t>
      </w:r>
      <w:r>
        <w:t xml:space="preserve">. I am particularly eager to contribute to Dr. Elena Rodriguez’s work on underwater drone networks for coral reef monitoring—a project directly addressing Miami’s environmental challenges while pushing the boundaries of mechatronic sensor integration.</w:t>
      </w:r>
    </w:p>
    <w:p>
      <w:pPr>
        <w:pStyle w:val="BodyText"/>
      </w:pPr>
      <w:r>
        <w:t xml:space="preserve">My technical skills are deeply rooted in the core pillars of Mechatronics Engineering. I am proficient in PLC programming (Siemens S7), CAD design (SolidWorks), and ROS (Robot Operating System) for simulation and control. During my internship at</w:t>
      </w:r>
      <w:r>
        <w:t xml:space="preserve"> </w:t>
      </w:r>
      <w:r>
        <w:rPr>
          <w:iCs/>
          <w:i/>
        </w:rPr>
        <w:t xml:space="preserve">Automation Solutions Miami</w:t>
      </w:r>
      <w:r>
        <w:t xml:space="preserve">, I developed a predictive maintenance algorithm for HVAC systems using IoT sensors, reducing downtime by 32% for commercial clients. This experience taught me the value of cross-functional collaboration—working alongside civil engineers to integrate robotics into building management systems and software developers to create intuitive user interfaces. It reinforced my belief that the Mechatronics Engineer is not a specialist, but a bridge-builder between disciplines—a role increasingly vital in Miami’s evolving economy.</w:t>
      </w:r>
    </w:p>
    <w:p>
      <w:pPr>
        <w:pStyle w:val="BodyText"/>
      </w:pPr>
      <w:r>
        <w:t xml:space="preserve">The United States offers more than academic excellence; it provides the dynamic environment where theoretical knowledge meets disruptive innovation. Miami is at the heart of this transformation. With over 250 robotics startups in South Florida (per 2023 Miami Tech Report) and federal investments like the</w:t>
      </w:r>
      <w:r>
        <w:t xml:space="preserve"> </w:t>
      </w:r>
      <w:r>
        <w:rPr>
          <w:iCs/>
          <w:i/>
        </w:rPr>
        <w:t xml:space="preserve">Resilient Infrastructure Initiative</w:t>
      </w:r>
      <w:r>
        <w:t xml:space="preserve">, there’s a pressing need for engineers who can design systems that withstand hurricanes, optimize energy grids, and protect vulnerable coastal ecosystems. My goal is to become a leader in this space—developing mechatronic solutions that safeguard communities while driving economic growth. I envision founding a Miami-based startup focused on autonomous flood-monitoring robots for urban infrastructure, leveraging the city’s unique challenges as catalysts for innovation.</w:t>
      </w:r>
    </w:p>
    <w:p>
      <w:pPr>
        <w:pStyle w:val="BodyText"/>
      </w:pPr>
      <w:r>
        <w:t xml:space="preserve">Why now? The convergence of climate urgency and technological capability makes this moment critical. Miami faces sea-level rise projections that demand immediate engineering intervention—yet its tech talent pipeline is still emerging. As a Mechatronics Engineer with hands-on experience in South Florida, I am uniquely positioned to address this gap. The United States’ culture of entrepreneurship, supported by programs like the</w:t>
      </w:r>
      <w:r>
        <w:t xml:space="preserve"> </w:t>
      </w:r>
      <w:r>
        <w:rPr>
          <w:iCs/>
          <w:i/>
        </w:rPr>
        <w:t xml:space="preserve">SBIR Grant Program</w:t>
      </w:r>
      <w:r>
        <w:t xml:space="preserve">, provides the ideal launchpad for my ambitions. I am not merely applying to study; I intend to contribute from day one—joining campus labs, partnering with local businesses through [University Name]’s industry alliances, and co-authoring research on mechatronics for extreme environments.</w:t>
      </w:r>
    </w:p>
    <w:p>
      <w:pPr>
        <w:pStyle w:val="BodyText"/>
      </w:pPr>
      <w:r>
        <w:t xml:space="preserve">This Statement of Purpose is not a recount of my resume. It is a declaration of purpose: to merge my passion for systems integration with Miami’s urgent needs, using the United States’ academic and industrial resources as my foundation. I have spent years training to be a Mechatronics Engineer capable of turning environmental challenges into opportunities through innovation. The path begins in the classrooms and labs of [University Name], but it will extend far beyond—into the streets, docks, and research facilities of Miami, where my work can help shape a more resilient future for this dynamic city.</w:t>
      </w:r>
    </w:p>
    <w:p>
      <w:pPr>
        <w:pStyle w:val="BodyText"/>
      </w:pPr>
      <w:r>
        <w:t xml:space="preserve">I am ready to immerse myself in the demanding rigor of advanced Mechatronics Engineering education. I will bring not only technical proficiency but also the contextual understanding born of living and innovating in Miami—a city where engineering isn’t just a profession, but a vital thread in the community’s survival and prosperity. The United States offers me that stage, and Miami offers me my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to United States Miami</dc:title>
  <dc:creator/>
  <dc:language>en</dc:language>
  <cp:keywords/>
  <dcterms:created xsi:type="dcterms:W3CDTF">2025-12-10T17:42:00Z</dcterms:created>
  <dcterms:modified xsi:type="dcterms:W3CDTF">2025-12-10T17:42:00Z</dcterms:modified>
</cp:coreProperties>
</file>

<file path=docProps/custom.xml><?xml version="1.0" encoding="utf-8"?>
<Properties xmlns="http://schemas.openxmlformats.org/officeDocument/2006/custom-properties" xmlns:vt="http://schemas.openxmlformats.org/officeDocument/2006/docPropsVTypes"/>
</file>