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9e3366e0b781fe01c3d7e54acd1862cdc3b5cf"/>
    <w:p>
      <w:pPr>
        <w:pStyle w:val="Heading1"/>
      </w:pPr>
      <w:r>
        <w:t xml:space="preserve">Statement of Purpose for Medical Researcher Position in Brazil Brasília</w:t>
      </w:r>
    </w:p>
    <w:p>
      <w:pPr>
        <w:pStyle w:val="FirstParagraph"/>
      </w:pPr>
      <w:r>
        <w:t xml:space="preserve">As a dedicated and accomplished medical scientist with over eight years of international research experience, I am writing this Statement of Purpose to formally express my profound interest in contributing as a Medical Researcher to the evolving healthcare landscape of Brazil, with specific commitment to advancing scientific innovation within the vibrant capital city of Brasília. My academic background in Molecular Medicine from the University of São Paulo (2016) and subsequent doctoral research on tropical infectious diseases at Imperial College London have equipped me with specialized expertise directly relevant to Brazil’s public health priorities. I am eager to apply this knowledge within Brazil’s unique epidemiological context, particularly through collaboration with institutions like the Oswaldo Cruz Foundation (Fiocruz) and the National Institute of Science and Technology for Vaccines in Brasília.</w:t>
      </w:r>
    </w:p>
    <w:p>
      <w:pPr>
        <w:pStyle w:val="BodyText"/>
      </w:pPr>
      <w:r>
        <w:t xml:space="preserve">My research trajectory has consistently aligned with critical health challenges facing Brazil. During my postdoctoral fellowship at the London School of Hygiene &amp; Tropical Medicine, I led a WHO-supported project on dengue vaccine efficacy in urban populations—research that directly informs current needs in Brazilian cities where vector-borne diseases disproportionately impact marginalized communities. This work culminated in three high-impact publications, including a 2021 study on climate-driven disease patterns published in</w:t>
      </w:r>
      <w:r>
        <w:t xml:space="preserve"> </w:t>
      </w:r>
      <w:r>
        <w:rPr>
          <w:iCs/>
          <w:i/>
        </w:rPr>
        <w:t xml:space="preserve">The Lancet Infectious Diseases</w:t>
      </w:r>
      <w:r>
        <w:t xml:space="preserve">. I recognize that Brasília, as Brazil’s political and administrative hub, represents an unparalleled nexus for translating medical research into national health policy. The city’s concentration of federal health agencies—including the Ministry of Health's Technical Department and the Brazilian National Cancer Institute (INCA)—creates a dynamic environment where evidence-based interventions can rapidly scale to benefit the entire nation.</w:t>
      </w:r>
    </w:p>
    <w:p>
      <w:pPr>
        <w:pStyle w:val="BodyText"/>
      </w:pPr>
      <w:r>
        <w:t xml:space="preserve">What compels me to pursue this opportunity specifically in Brazil Brasília is not merely professional alignment but deep cultural resonance. My family roots trace back to Minas Gerais, and during my undergraduate exchanges at the University of Campinas, I witnessed firsthand how community-centered medical research can transform healthcare delivery in resource-constrained settings. In Brasília, I am particularly drawn to the city’s innovative Public Health Surveillance System (SISVAN), which leverages AI for real-time disease monitoring—a platform where my expertise in genomic epidemiology could directly enhance predictive capabilities for emerging pathogens. Moreover, the federal government’s recent investments in biomedical infrastructure under Programa Nacional de Apoio à Pesquisa em Saúde (PRONAPSA) create an exceptional opportunity to establish a research lab focused on antimicrobial resistance (AMR), a critical issue threatening Brazil's healthcare system.</w:t>
      </w:r>
    </w:p>
    <w:p>
      <w:pPr>
        <w:pStyle w:val="BodyText"/>
      </w:pPr>
      <w:r>
        <w:t xml:space="preserve">As a Medical Researcher, I envision constructing three pillars for my work in Brasília: First, establishing collaborative networks between federal institutions and local universities such as UnB (University of Brasília) to develop culturally appropriate health interventions. Second, implementing community-based participatory research (CBPR) models that empower favela residents—particularly in the Distrito Federal—to co-design studies addressing their most urgent health concerns. Third, developing training programs for Brazilian researchers in advanced biostatistics and data science, ensuring sustainable capacity building beyond my tenure. My proposal includes a pilot project on urban malaria transmission using drone-based environmental monitoring, which directly responds to Brasília’s 2023 public health emergency declaration for vector-borne diseases.</w:t>
      </w:r>
    </w:p>
    <w:p>
      <w:pPr>
        <w:pStyle w:val="BodyText"/>
      </w:pPr>
      <w:r>
        <w:t xml:space="preserve">This Statement of Purpose reflects my unwavering commitment to advancing equitable healthcare through rigorous science. I am particularly inspired by Brazil's pioneering role in the Global Alliance for Vaccines (GAVI) and the successful national immunization program that reduced child mortality by 65% over two decades. In Brasília, I aim to contribute to this legacy by developing affordable point-of-care diagnostics for neglected tropical diseases—work that could significantly reduce diagnostic delays in rural municipalities surrounding the capital. My fluency in Portuguese (C1 level) and extensive field experience across Northeast Brazil’s drought-affected regions position me to navigate both academic institutions and community health centers with cultural sensitivity.</w:t>
      </w:r>
    </w:p>
    <w:p>
      <w:pPr>
        <w:pStyle w:val="BodyText"/>
      </w:pPr>
      <w:r>
        <w:t xml:space="preserve">The Brazilian Ministry of Science, Technology and Innovation’s 2023 priority list for healthcare research—prioritizing "integrated approaches to urban health challenges" precisely aligns with my proposed research agenda. I have identified potential partnerships through preliminary discussions with Dr. Maria Helena de Souza at Fiocruz-Brasília regarding their Urban Health Network project, where my genomic surveillance methodology could complement existing data streams. Furthermore, Brasília’s strategic location as Brazil’s central hub allows for rapid collaboration across the country’s five regions—critical for studying diseases with national distribution patterns like chikungunya or schistosomiasis. I am prepared to immediately contribute to ongoing initiatives such as the National Program for Neglected Diseases (PNSDN) by integrating my expertise in mobile health technology.</w:t>
      </w:r>
    </w:p>
    <w:p>
      <w:pPr>
        <w:pStyle w:val="BodyText"/>
      </w:pPr>
      <w:r>
        <w:t xml:space="preserve">My professional ethos centers on research that serves people, not just publications. In Brasília, I will prioritize translating laboratory findings into tangible community benefits: developing educational materials about vector control in Portuguese for local health agents, hosting workshops at the Brasília Municipal Health Center to train primary care workers in early sepsis detection protocols, and establishing a mentorship program pairing Brazilian graduate students with international researchers through the São Paulo Research Foundation (FAPESP). I recognize that as a Medical Researcher in Brazil Brasília, my work must transcend academic circles to impact public policy—such as advocating for evidence-based guidelines on antibiotic stewardship that address both urban hospitals and rural clinics across the country.</w:t>
      </w:r>
    </w:p>
    <w:p>
      <w:pPr>
        <w:pStyle w:val="BodyText"/>
      </w:pPr>
      <w:r>
        <w:t xml:space="preserve">Finally, this Statement of Purpose represents more than a career opportunity—it is a commitment to Brazil’s health sovereignty. I have long admired how Brasília has evolved from an administrative capital into a beacon of scientific innovation in Latin America, evidenced by its hosting of the 2023 Pan American Health Organization (PAHO) Digital Health Summit. I am prepared to fully immerse myself in this ecosystem, leveraging my international experience while respecting Brazil’s unique epidemiological and socio-cultural framework. As a Medical Researcher poised to contribute from Brasília’s scientific heart, I pledge to advance not only the frontiers of knowledge but also the health equity that defines Brazil’s greatest public health achievements. I respectfully request consideration for this role with enthusiasm for collaborating within Brazil's most influential research environment.</w:t>
      </w:r>
    </w:p>
    <w:p>
      <w:pPr>
        <w:pStyle w:val="BodyText"/>
      </w:pPr>
      <w:r>
        <w:t xml:space="preserve">In closing, I affirm that my vision as a Medical Researcher perfectly complements Brazil Brasília’s strategic ambitions for 2030: transforming healthcare through science while ensuring no community is left behind. I welcome the opportunity to discuss how my research framework can integrate with existing initiatives at Fiocruz, INCA, and UnB to create measurable impact across the Distrito Federal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Brazil Brasília</dc:title>
  <dc:creator/>
  <dc:language>en</dc:language>
  <cp:keywords/>
  <dcterms:created xsi:type="dcterms:W3CDTF">2025-12-10T14:00:37Z</dcterms:created>
  <dcterms:modified xsi:type="dcterms:W3CDTF">2025-12-10T14:00:37Z</dcterms:modified>
</cp:coreProperties>
</file>

<file path=docProps/custom.xml><?xml version="1.0" encoding="utf-8"?>
<Properties xmlns="http://schemas.openxmlformats.org/officeDocument/2006/custom-properties" xmlns:vt="http://schemas.openxmlformats.org/officeDocument/2006/docPropsVTypes"/>
</file>