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Medical</w:t>
      </w:r>
      <w:r>
        <w:t xml:space="preserve"> </w:t>
      </w:r>
      <w:r>
        <w:t xml:space="preserve">Researcher</w:t>
      </w:r>
      <w:r>
        <w:t xml:space="preserve"> </w:t>
      </w:r>
      <w:r>
        <w:t xml:space="preserve">Position</w:t>
      </w:r>
    </w:p>
    <w:bookmarkStart w:id="20" w:name="X4ac817e02f59b166ffab9417abb49b37d16f019"/>
    <w:p>
      <w:pPr>
        <w:pStyle w:val="Heading1"/>
      </w:pPr>
      <w:r>
        <w:t xml:space="preserve">Statement of Purpose: Pursuing Excellence in Medical Research at Casablanca, Morocco</w:t>
      </w:r>
    </w:p>
    <w:p>
      <w:pPr>
        <w:pStyle w:val="FirstParagraph"/>
      </w:pPr>
      <w:r>
        <w:t xml:space="preserve">From my earliest days studying biology in Rabat, I have been captivated by the intricate dance between human physiology and disease mechanisms. This fascination crystallized during a field study in 2019 when I witnessed firsthand how limited access to advanced diagnostics disproportionately impacted rural communities across Morocco. That experience ignited my commitment to medical research as a transformative force for equitable healthcare—a conviction that now drives my application for a Medical Researcher position at the cutting-edge facilities in Casablanca. This Statement of Purpose articulates my academic foundation, professional trajectory, and unwavering dedication to advancing biomedical science within Morocco's dynamic healthcare ecosystem.</w:t>
      </w:r>
    </w:p>
    <w:p>
      <w:pPr>
        <w:pStyle w:val="BodyText"/>
      </w:pPr>
      <w:r>
        <w:t xml:space="preserve">My academic journey began with a Bachelor’s degree in Biomedical Sciences from Mohammed V University (Rabat), where I graduated with honors while conducting independent research on molecular markers in breast cancer. This work, published in the *Moroccan Journal of Medical Research*, revealed how genetic variations influence treatment response among North African populations—a critical gap often overlooked in global studies. Motivated by these findings, I pursued a Master’s in Molecular Oncology at the University of Hassan II (Casablanca), where I collaborated with Dr. Amina El Fassi on a National Research Agency-funded project investigating targeted therapies for gastric cancer. Our team developed a novel diagnostic protocol using CRISPR-based detection, which reduced analysis time by 40% and was adopted by three regional hospitals in Casablanca. This experience taught me that impactful research must be contextually grounded—addressing diseases prevalent in our communities rather than applying foreign models.</w:t>
      </w:r>
    </w:p>
    <w:p>
      <w:pPr>
        <w:pStyle w:val="BodyText"/>
      </w:pPr>
      <w:r>
        <w:t xml:space="preserve">Professionally, I spent two years as a Research Associate at the National Institute of Oncology (INO) in Casablanca, contributing to a WHO-supported study on non-communicable diseases (NCDs). My role involved designing epidemiological surveys across urban and peri-urban communities, analyzing data with R and Python, and co-authoring three peer-reviewed manuscripts. One project revealed alarming trends in diabetes complications among low-income populations near Casablanca’s industrial zones—a finding that directly informed the INO’s new community screening initiative. I also organized workshops for healthcare workers on evidence-based diagnostic techniques, reinforcing my belief that research must translate into tangible clinical action. These experiences cemented my understanding that as a Medical Researcher in Morocco, success lies not just in laboratory breakthroughs but in building bridges between scientific discovery and community health outcomes.</w:t>
      </w:r>
    </w:p>
    <w:p>
      <w:pPr>
        <w:pStyle w:val="BodyText"/>
      </w:pPr>
      <w:r>
        <w:t xml:space="preserve">My decision to seek this position specifically in Casablanca is deeply rooted in the city’s unique role as Morocco’s biomedical innovation hub. As the nation’s economic engine and home to institutions like Ibn Rochd University Hospital, Casablanca offers an unparalleled ecosystem where academic research intersects with real-world healthcare delivery. The city’s strategic location—a gateway to Africa and Europe—fosters collaborations that amplify our local work globally, as seen in the recent Morocco-EU Health Innovation Partnership. I am particularly drawn to the Agence Nationale de la Recherche (ANR) projects focusing on infectious disease surveillance at Casablanca’s National Reference Laboratory. My proposal for a mobile diagnostic unit pilot program—leveraging AI to detect early-stage malaria and tuberculosis in high-risk neighborhoods—aligns perfectly with Casablanca’s commitment to integrating technology into public health infrastructure. I am eager to contribute this vision within your team, where interdisciplinary collaboration is not just encouraged but expected.</w:t>
      </w:r>
    </w:p>
    <w:p>
      <w:pPr>
        <w:pStyle w:val="BodyText"/>
      </w:pPr>
      <w:r>
        <w:t xml:space="preserve">What sets me apart as a Medical Researcher is my commitment to ethical, community-centered science. During my tenure at INO, I initiated a "Research with Communities" initiative where we co-designed studies with neighborhood leaders in Ouled Taleb and Hay Mohammadi—ensuring our protocols respected cultural norms while addressing local health priorities. This approach yielded 30% higher participation rates in our cancer screening campaigns compared to traditional models. In Morocco, where healthcare equity remains a national priority, I believe research must serve people first. Casablanca’s vibrant medical community—encompassing public hospitals, private clinics like the Hôpital La Colline, and NGOs such as Mécénat Chirurgical du Maroc—provides the ideal setting to operationalize this philosophy. My fluency in Arabic, French, and English further enables me to navigate cross-cultural research environments with sensitivity and effectiveness.</w:t>
      </w:r>
    </w:p>
    <w:p>
      <w:pPr>
        <w:pStyle w:val="BodyText"/>
      </w:pPr>
      <w:r>
        <w:t xml:space="preserve">Looking ahead, my five-year vision is threefold: (1) To establish a Casablanca-based research cluster focused on NCDs affecting underserved populations; (2) To develop training programs for Moroccan researchers in data-driven methodologies, partnering with institutions like the Hassan II University School of Medicine; and (3) To advocate for policy changes that integrate research findings into Morocco’s national health strategy. This position represents the critical next step toward these goals. The opportunity to work alongside pioneers like Professor Ahmed Benjelloun at the Casablanca Biomedical Research Center—whose work on personalized medicine for North African genotypes has transformed treatment paradigms—would accelerate my ability to contribute meaningfully to Morocco’s health sovereignty.</w:t>
      </w:r>
    </w:p>
    <w:p>
      <w:pPr>
        <w:pStyle w:val="BodyText"/>
      </w:pPr>
      <w:r>
        <w:t xml:space="preserve">Ultimately, my journey as a Medical Researcher is defined by two imperatives: advancing scientific knowledge and ensuring it serves humanity. Casablanca embodies this duality—where the bustling medina coexists with state-of-the-art laboratories, and where research can directly alleviate suffering in the communities I’ve grown to love. I am not merely seeking a job; I am ready to embed myself within Morocco’s scientific fabric, leveraging my skills in molecular analysis, epidemiology, and community engagement to make Casablanca a beacon of innovative medical research across Africa. As one of the continent’s fastest-growing healthcare hubs, Morocco offers the ideal launchpad for research that is both globally relevant and locally resonant. I am prepared to bring my passion, technical expertise, and cultural fluency to your team—and together, we can transform Casablanca into a model for equitable biomedical progress.</w:t>
      </w:r>
    </w:p>
    <w:p>
      <w:pPr>
        <w:pStyle w:val="BodyText"/>
      </w:pPr>
      <w:r>
        <w:t xml:space="preserve">I have attached supporting documents detailing my publications, research proposals, and letters of recommendation from Dr. El Fassi (INO Director) and Dr. Karim Benslimane (Hassan II University). I welcome the opportunity to discuss how my vision aligns with your institution’s mission during an interview. Thank you for considering this Statement of Purpose—a testament to my commitment to elevating medical research in Morocco, starting right here in Casablanca.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Medical Researcher Position</dc:title>
  <dc:creator/>
  <dc:language>en</dc:language>
  <cp:keywords/>
  <dcterms:created xsi:type="dcterms:W3CDTF">2025-12-09T14:09:52Z</dcterms:created>
  <dcterms:modified xsi:type="dcterms:W3CDTF">2025-12-09T14:09:52Z</dcterms:modified>
</cp:coreProperties>
</file>

<file path=docProps/custom.xml><?xml version="1.0" encoding="utf-8"?>
<Properties xmlns="http://schemas.openxmlformats.org/officeDocument/2006/custom-properties" xmlns:vt="http://schemas.openxmlformats.org/officeDocument/2006/docPropsVTypes"/>
</file>