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6" w:name="X2b4827cd363d7b5fd0d28c55196e0b63bfb4470"/>
    <w:p>
      <w:pPr>
        <w:pStyle w:val="Heading1"/>
      </w:pPr>
      <w:r>
        <w:t xml:space="preserve">Statement of Purpose: Advancing Medical Research in Nepal Kathmandu</w:t>
      </w:r>
    </w:p>
    <w:p>
      <w:pPr>
        <w:pStyle w:val="FirstParagraph"/>
      </w:pPr>
      <w:r>
        <w:t xml:space="preserve">As I stand at the precipice of my professional journey, I write this Statement of Purpose with unwavering conviction to dedicate my career as a Medical Researcher to the healthcare challenges and opportunities within Nepal Kathmandu. My academic foundation, research experiences, and profound connection to Nepal's unique public health landscape have crystallized into a singular mission: to translate scientific inquiry into tangible improvements for communities in the heart of the Himalayas. This document outlines my commitment to contributing meaningfully as a Medical Researcher in Kathmandu, where I envision bridging global medical knowledge with local realities.</w:t>
      </w:r>
    </w:p>
    <w:bookmarkStart w:id="20" w:name="Xcf5b100a5848ffbcbbd9333300c76949fff4af1"/>
    <w:p>
      <w:pPr>
        <w:pStyle w:val="Heading2"/>
      </w:pPr>
      <w:r>
        <w:t xml:space="preserve">Rooted in Purpose: Academic and Professional Foundation</w:t>
      </w:r>
    </w:p>
    <w:p>
      <w:pPr>
        <w:pStyle w:val="FirstParagraph"/>
      </w:pPr>
      <w:r>
        <w:t xml:space="preserve">My path began with a Bachelor of Medicine and Bachelor of Surgery (MBBS) from the Institute of Medicine at Tribhuvan University in Kathmandu, where I witnessed firsthand the healthcare disparities plaguing rural and urban communities alike. During my clinical rotations at Teaching Hospital in Maharajgunj, I observed how limited resources strained systems already burdened by high rates of infectious diseases like tuberculosis and dengue fever. This ignited my passion for evidence-based solutions. Subsequently, I pursued a Master of Science in Public Health with a focus on Epidemiology at the University of California, Berkeley. My thesis investigated antimicrobial resistance patterns in Nepali hospitals—a critical issue where 40% of infections now involve drug-resistant strains according to WHO Nepal data (2022). This research required navigating Nepal's complex healthcare ecosystem while collaborating with local health officials, teaching me that impactful medical research must be culturally embedded and institutionally responsive.</w:t>
      </w:r>
    </w:p>
    <w:bookmarkEnd w:id="20"/>
    <w:bookmarkStart w:id="21" w:name="X4e779cf17fd29fa04f374a2b57504091a31cee6"/>
    <w:p>
      <w:pPr>
        <w:pStyle w:val="Heading2"/>
      </w:pPr>
      <w:r>
        <w:t xml:space="preserve">Why Kathmandu? The Epicenter of Opportunity</w:t>
      </w:r>
    </w:p>
    <w:p>
      <w:pPr>
        <w:pStyle w:val="FirstParagraph"/>
      </w:pPr>
      <w:r>
        <w:t xml:space="preserve">Kathmandu is not merely a location for my professional growth; it is the strategic nexus where global medical science converges with Nepal's urgent needs. As the capital city housing 15% of Nepal's population and 80% of its tertiary care facilities, Kathmandu embodies both immense challenges and unprecedented opportunities. The city grapples with a dual burden of communicable diseases (malaria, tuberculosis) alongside rising non-communicable diseases (diabetes, cardiovascular disorders), exacerbated by rapid urbanization and climate-related health shocks like the 2023 monsoon floods that displaced 500,000 people. As a Medical Researcher in Nepal Kathmandu, I am uniquely positioned to address these intersections. Unlike research conducted in Western institutions with distant relevance, my work will directly inform policy at the Ministry of Health and Population and partner with organizations like NEPHRO (Nepal Public Health Research Organization) to develop context-specific interventions.</w:t>
      </w:r>
    </w:p>
    <w:bookmarkEnd w:id="21"/>
    <w:bookmarkStart w:id="22" w:name="X38c184fce3122918d8340a9cf7220c13f0c9697"/>
    <w:p>
      <w:pPr>
        <w:pStyle w:val="Heading2"/>
      </w:pPr>
      <w:r>
        <w:t xml:space="preserve">Research Vision: Local Solutions, Global Impact</w:t>
      </w:r>
    </w:p>
    <w:p>
      <w:pPr>
        <w:pStyle w:val="FirstParagraph"/>
      </w:pPr>
      <w:r>
        <w:t xml:space="preserve">I propose an integrated research framework centered on three pillars. First, establishing a longitudinal cohort study on non-communicable diseases in Kathmandu's urban poor—addressing the alarming 35% prevalence of hypertension among low-income populations that current health programs fail to manage. Second, developing point-of-care diagnostic tools for tuberculosis using locally available materials (e.g., paper-based sensors from Nepali bamboo fibers), reducing diagnosis time from weeks to hours in resource-limited clinics. Third, evaluating community health worker models for maternal care in Kathmandu's peri-urban settlements where 60% of births occur without skilled attendance. Each project will prioritize capacity building: training local nurses as research assistants and co-designing tools with traditional healers to ensure cultural acceptability. My goal is not merely publication, but translating findings into Nepal’s National Health Policy within five years.</w:t>
      </w:r>
    </w:p>
    <w:bookmarkEnd w:id="22"/>
    <w:bookmarkStart w:id="23" w:name="X9ca3414fa3b44f6a0c5ce34b55f121c6ae21832"/>
    <w:p>
      <w:pPr>
        <w:pStyle w:val="Heading2"/>
      </w:pPr>
      <w:r>
        <w:t xml:space="preserve">Commitment to Community-Centered Innovation</w:t>
      </w:r>
    </w:p>
    <w:p>
      <w:pPr>
        <w:pStyle w:val="FirstParagraph"/>
      </w:pPr>
      <w:r>
        <w:t xml:space="preserve">As a Nepali citizen who grew up in Kathmandu's Patan Durbar Square neighborhood, I understand that medical research must transcend academic silos. My previous work with the Nepal Health Research Council involved co-creating health education modules with community leaders in Bhaktapur—resulting in a 25% increase in prenatal visits after implementation. This experience taught me that sustainability requires trust, not just technology. In Nepal Kathmandu, I will embed my research within existing networks like the Kathmandu Model for Health Services (KMH), which already links 12 community clinics to national health data systems. For instance, my tuberculosis study would utilize KMH's digital platform to track treatment adherence in real-time, turning research data into immediate clinical action. This approach aligns with Nepal’s vision for "Health for All" and the Sustainable Development Goals, ensuring every study contributes to systemic change.</w:t>
      </w:r>
    </w:p>
    <w:bookmarkEnd w:id="23"/>
    <w:bookmarkStart w:id="24" w:name="X46173c680ea0c2bed53198d1bcfe6ff67d50de5"/>
    <w:p>
      <w:pPr>
        <w:pStyle w:val="Heading2"/>
      </w:pPr>
      <w:r>
        <w:t xml:space="preserve">Future Trajectory: From Researcher to Catalyst</w:t>
      </w:r>
    </w:p>
    <w:p>
      <w:pPr>
        <w:pStyle w:val="FirstParagraph"/>
      </w:pPr>
      <w:r>
        <w:t xml:space="preserve">My long-term aspiration is to establish Kathmandu's first dedicated Medical Research Center focused on low-resource innovation, modeled after Africa’s African Centre for Technology Studies but adapted for Himalayan contexts. This center would partner with the Institute of Medicine, local universities like Kathmandu University School of Medical Sciences, and global networks such as the Global Health Innovative Technology Fund. As a Medical Researcher today, I seek to contribute my expertise in epidemiological modeling and health systems analysis to build this foundation. The role I pursue is not a career step—it is a lifelong commitment to transforming how Nepal Kathmandu approaches health innovation.</w:t>
      </w:r>
    </w:p>
    <w:bookmarkEnd w:id="24"/>
    <w:bookmarkStart w:id="25" w:name="conclusion-a-promise-for-nepal"/>
    <w:p>
      <w:pPr>
        <w:pStyle w:val="Heading2"/>
      </w:pPr>
      <w:r>
        <w:t xml:space="preserve">Conclusion: A Promise for Nepal</w:t>
      </w:r>
    </w:p>
    <w:p>
      <w:pPr>
        <w:pStyle w:val="FirstParagraph"/>
      </w:pPr>
      <w:r>
        <w:t xml:space="preserve">This Statement of Purpose crystallizes my unwavering dedication to serving as a Medical Researcher in Nepal Kathmandu. I have witnessed the resilience of communities facing healthcare inequities, and I am resolved to channel scientific rigor into practical solutions that honor both medical ethics and Nepali cultural values. The challenges here—malnutrition, limited healthcare access, and climate vulnerability—are not barriers but catalysts for innovation. My journey began in Kathmandu's streets; my professional calling demands I return with the tools to heal them. I seek not just to conduct research in Nepal Kathmandu, but to embody its spirit of service through science. With your support, I will ensure that every data point collected, every clinical trial designed, and every policy recommendation made serves the ultimate purpose: a healthier generation of Nepalis who can thrive in their own land. This is my commitment as a Medical Researcher—and my promise to Nepal Kathmandu.</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2025-12-09T14:25:16Z</dcterms:created>
  <dcterms:modified xsi:type="dcterms:W3CDTF">2025-12-09T14:25:16Z</dcterms:modified>
</cp:coreProperties>
</file>

<file path=docProps/custom.xml><?xml version="1.0" encoding="utf-8"?>
<Properties xmlns="http://schemas.openxmlformats.org/officeDocument/2006/custom-properties" xmlns:vt="http://schemas.openxmlformats.org/officeDocument/2006/docPropsVTypes"/>
</file>