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Thailand</w:t>
      </w:r>
      <w:r>
        <w:t xml:space="preserve"> </w:t>
      </w:r>
      <w:r>
        <w:t xml:space="preserve">Bangkok</w:t>
      </w:r>
    </w:p>
    <w:bookmarkStart w:id="20" w:name="X84e99487efac0414f0b0c8c8d94637006beaea7"/>
    <w:p>
      <w:pPr>
        <w:pStyle w:val="Heading1"/>
      </w:pPr>
      <w:r>
        <w:t xml:space="preserve">Statement of Purpose: Advancing Medical Research in Thailand Bangkok Through Innovation and Collaboration</w:t>
      </w:r>
    </w:p>
    <w:p>
      <w:pPr>
        <w:pStyle w:val="FirstParagraph"/>
      </w:pPr>
      <w:r>
        <w:t xml:space="preserve">The pursuit of medical discovery is not merely an academic endeavor but a profound commitment to alleviating human suffering. As I prepare to submit this</w:t>
      </w:r>
      <w:r>
        <w:t xml:space="preserve"> </w:t>
      </w:r>
      <w:r>
        <w:rPr>
          <w:bCs/>
          <w:b/>
        </w:rPr>
        <w:t xml:space="preserve">Statement of Purpose</w:t>
      </w:r>
      <w:r>
        <w:t xml:space="preserve">, I stand at a pivotal moment in my career, driven by an unwavering aspiration to contribute meaningfully as a dedicated</w:t>
      </w:r>
      <w:r>
        <w:t xml:space="preserve"> </w:t>
      </w:r>
      <w:r>
        <w:rPr>
          <w:bCs/>
          <w:b/>
        </w:rPr>
        <w:t xml:space="preserve">Medical Researcher</w:t>
      </w:r>
      <w:r>
        <w:t xml:space="preserve"> </w:t>
      </w:r>
      <w:r>
        <w:t xml:space="preserve">within the vibrant and dynamic healthcare landscape of</w:t>
      </w:r>
      <w:r>
        <w:t xml:space="preserve"> </w:t>
      </w:r>
      <w:r>
        <w:rPr>
          <w:bCs/>
          <w:b/>
        </w:rPr>
        <w:t xml:space="preserve">Thailand Bangkok</w:t>
      </w:r>
      <w:r>
        <w:t xml:space="preserve">. My journey has been meticulously shaped by a convergence of rigorous scientific training, hands-on field experience in tropical disease epidemiology, and a deep-seated commitment to addressing the unique health challenges facing Southeast Asia. This</w:t>
      </w:r>
      <w:r>
        <w:t xml:space="preserve"> </w:t>
      </w:r>
      <w:r>
        <w:rPr>
          <w:bCs/>
          <w:b/>
        </w:rPr>
        <w:t xml:space="preserve">Statement of Purpose</w:t>
      </w:r>
      <w:r>
        <w:t xml:space="preserve"> </w:t>
      </w:r>
      <w:r>
        <w:t xml:space="preserve">articulates my vision for how I will leverage my expertise to advance research that directly benefits communities across</w:t>
      </w:r>
      <w:r>
        <w:t xml:space="preserve"> </w:t>
      </w:r>
      <w:r>
        <w:rPr>
          <w:bCs/>
          <w:b/>
        </w:rPr>
        <w:t xml:space="preserve">Thailand Bangkok</w:t>
      </w:r>
      <w:r>
        <w:t xml:space="preserve">, positioning myself as a valuable asset to its premier research institutions and public health initiatives.</w:t>
      </w:r>
    </w:p>
    <w:p>
      <w:pPr>
        <w:pStyle w:val="BodyText"/>
      </w:pPr>
      <w:r>
        <w:t xml:space="preserve">I earned my Master of Science in Tropical Medicine from the University of London, focusing on vector-borne disease dynamics in urban settings. My thesis, conducted in partnership with the Mahidol University’s Faculty of Tropical Medicine, analyzed dengue fever transmission patterns across Bangkok’s densely populated neighborhoods. This project required navigating complex urban environments—observing mosquito breeding sites near canals and markets, collaborating with local health workers to collect patient data during seasonal outbreaks, and utilizing GIS mapping to identify high-risk zones. It was here that I truly understood the intersection of cutting-edge science and on-the-ground public health realities in</w:t>
      </w:r>
      <w:r>
        <w:t xml:space="preserve"> </w:t>
      </w:r>
      <w:r>
        <w:rPr>
          <w:bCs/>
          <w:b/>
        </w:rPr>
        <w:t xml:space="preserve">Thailand Bangkok</w:t>
      </w:r>
      <w:r>
        <w:t xml:space="preserve">. The urgency of translating research into actionable interventions—such as optimizing larval source reduction campaigns based on my findings—solidified my resolve to become a</w:t>
      </w:r>
      <w:r>
        <w:t xml:space="preserve"> </w:t>
      </w:r>
      <w:r>
        <w:rPr>
          <w:bCs/>
          <w:b/>
        </w:rPr>
        <w:t xml:space="preserve">Medical Researcher</w:t>
      </w:r>
      <w:r>
        <w:t xml:space="preserve">, not just a data analyst. I witnessed firsthand how localized research, tailored to Bangkok's microclimates and social structures, could directly influence policy decisions made by the Ministry of Public Health.</w:t>
      </w:r>
    </w:p>
    <w:p>
      <w:pPr>
        <w:pStyle w:val="BodyText"/>
      </w:pPr>
      <w:r>
        <w:t xml:space="preserve">My subsequent role as a Research Assistant at King Chulalongkorn Hospital’s Center for Emerging Infectious Diseases further honed my technical and collaborative skills. I co-designed a clinical trial assessing novel antiviral protocols for influenza in Bangkok’s pediatric populations, managing all aspects from ethical approvals through data collection and statistical analysis using R and SPSS. Crucially, this experience taught me the nuances of conducting research within Thailand’s regulatory framework—the National Health Security Office (NHSO) guidelines, institutional review boards (IRBs), and the importance of community trust. I learned that successful medical research in</w:t>
      </w:r>
      <w:r>
        <w:t xml:space="preserve"> </w:t>
      </w:r>
      <w:r>
        <w:rPr>
          <w:bCs/>
          <w:b/>
        </w:rPr>
        <w:t xml:space="preserve">Thailand Bangkok</w:t>
      </w:r>
      <w:r>
        <w:t xml:space="preserve"> </w:t>
      </w:r>
      <w:r>
        <w:t xml:space="preserve">requires more than scientific acumen; it demands cultural sensitivity, patience in building relationships with diverse communities, and an understanding of how socioeconomic factors like urban migration patterns influence disease spread. These lessons were invaluable when advising local health officials on improving vaccine uptake during the H1N1 pandemic response.</w:t>
      </w:r>
    </w:p>
    <w:p>
      <w:pPr>
        <w:pStyle w:val="BodyText"/>
      </w:pPr>
      <w:r>
        <w:t xml:space="preserve">What sets my approach apart is a strategic focus on sustainable impact within</w:t>
      </w:r>
      <w:r>
        <w:t xml:space="preserve"> </w:t>
      </w:r>
      <w:r>
        <w:rPr>
          <w:bCs/>
          <w:b/>
        </w:rPr>
        <w:t xml:space="preserve">Thailand Bangkok</w:t>
      </w:r>
      <w:r>
        <w:t xml:space="preserve">'s specific context. I am particularly drawn to the city’s role as ASEAN’s medical tourism and research hub, where innovation meets urgent public health needs. My proposed research framework targets two critical gaps: (1) developing rapid diagnostic tools for antimicrobial-resistant infections prevalent in Bangkok’s hospitals, and (2) studying lifestyle interventions for rising non-communicable diseases (NCDs), such as diabetes and cardiovascular conditions, within Bangkok’s aging urban population. I have already begun preliminary discussions with the Thai Ministry of Public Health’s Bureau of Vector-Borne Disease Control regarding collaborative pathways. My goal is to establish a research program that not only publishes in high-impact journals but also delivers practical tools—like point-of-care tests for resistant pathogens—that can be integrated into Bangkok’s district health systems within 18 months.</w:t>
      </w:r>
    </w:p>
    <w:p>
      <w:pPr>
        <w:pStyle w:val="BodyText"/>
      </w:pPr>
      <w:r>
        <w:t xml:space="preserve">My commitment to</w:t>
      </w:r>
      <w:r>
        <w:t xml:space="preserve"> </w:t>
      </w:r>
      <w:r>
        <w:rPr>
          <w:bCs/>
          <w:b/>
        </w:rPr>
        <w:t xml:space="preserve">Thailand Bangkok</w:t>
      </w:r>
      <w:r>
        <w:t xml:space="preserve"> </w:t>
      </w:r>
      <w:r>
        <w:t xml:space="preserve">extends beyond the laboratory. I actively engage with local communities, having volunteered with "Health for All," a non-profit providing mobile clinics in Bangkok’s outskirts. These experiences taught me that effective medical research must be co-created with the people it serves. I am fluent in Thai (B2 level), having completed intensive language courses at Chulalongkorn University, and I actively participate in cultural exchange programs to better navigate Thai healthcare practices. I understand that a successful</w:t>
      </w:r>
      <w:r>
        <w:t xml:space="preserve"> </w:t>
      </w:r>
      <w:r>
        <w:rPr>
          <w:bCs/>
          <w:b/>
        </w:rPr>
        <w:t xml:space="preserve">Medical Researcher</w:t>
      </w:r>
      <w:r>
        <w:t xml:space="preserve"> </w:t>
      </w:r>
      <w:r>
        <w:t xml:space="preserve">in</w:t>
      </w:r>
      <w:r>
        <w:t xml:space="preserve"> </w:t>
      </w:r>
      <w:r>
        <w:rPr>
          <w:bCs/>
          <w:b/>
        </w:rPr>
        <w:t xml:space="preserve">Thailand Bangkok</w:t>
      </w:r>
      <w:r>
        <w:t xml:space="preserve"> </w:t>
      </w:r>
      <w:r>
        <w:t xml:space="preserve">must be a bridge—between Western scientific methodologies and local health traditions, between academic institutions like Mahidol or Chulalongkorn University and grassroots clinics, and between global health priorities and Thailand’s national healthcare goals.</w:t>
      </w:r>
    </w:p>
    <w:p>
      <w:pPr>
        <w:pStyle w:val="BodyText"/>
      </w:pPr>
      <w:r>
        <w:t xml:space="preserve">The dynamic environment of</w:t>
      </w:r>
      <w:r>
        <w:t xml:space="preserve"> </w:t>
      </w:r>
      <w:r>
        <w:rPr>
          <w:bCs/>
          <w:b/>
        </w:rPr>
        <w:t xml:space="preserve">Thailand Bangkok</w:t>
      </w:r>
      <w:r>
        <w:t xml:space="preserve"> </w:t>
      </w:r>
      <w:r>
        <w:t xml:space="preserve">offers unparalleled opportunities for research that can have regional influence. With the government’s strong investment in biotechnology (evidenced by the 2023 Bio-Industry Development Master Plan), and Bangkok's status as a hub for international collaborations like those with WHO and Gates Foundation, I am eager to contribute to this ecosystem. I am not merely seeking a position; I seek partnership. My</w:t>
      </w:r>
      <w:r>
        <w:t xml:space="preserve"> </w:t>
      </w:r>
      <w:r>
        <w:rPr>
          <w:bCs/>
          <w:b/>
        </w:rPr>
        <w:t xml:space="preserve">Statement of Purpose</w:t>
      </w:r>
      <w:r>
        <w:t xml:space="preserve"> </w:t>
      </w:r>
      <w:r>
        <w:t xml:space="preserve">is an earnest pledge: to bring my expertise in epidemiological modeling, clinical trial design, and community engagement to advance medical knowledge that directly improves lives across Bangkok and inspires broader adoption throughout Southeast Asia.</w:t>
      </w:r>
    </w:p>
    <w:p>
      <w:pPr>
        <w:pStyle w:val="BodyText"/>
      </w:pPr>
      <w:r>
        <w:t xml:space="preserve">I envision myself contributing as a collaborative</w:t>
      </w:r>
      <w:r>
        <w:t xml:space="preserve"> </w:t>
      </w:r>
      <w:r>
        <w:rPr>
          <w:bCs/>
          <w:b/>
        </w:rPr>
        <w:t xml:space="preserve">Medical Researcher</w:t>
      </w:r>
      <w:r>
        <w:t xml:space="preserve"> </w:t>
      </w:r>
      <w:r>
        <w:t xml:space="preserve">within your esteemed institution’s research teams. I will actively seek funding through Thailand’s National Research Council (NRCT) and international partnerships, ensuring my work aligns with national health priorities like the "Thailand 4.0" strategy for innovative healthcare. My long-term goal is to establish an independent research group focused on urban infectious diseases, anchored in Bangkok but with a vision for ASEAN-wide impact. This</w:t>
      </w:r>
      <w:r>
        <w:t xml:space="preserve"> </w:t>
      </w:r>
      <w:r>
        <w:rPr>
          <w:bCs/>
          <w:b/>
        </w:rPr>
        <w:t xml:space="preserve">Statement of Purpose</w:t>
      </w:r>
      <w:r>
        <w:t xml:space="preserve"> </w:t>
      </w:r>
      <w:r>
        <w:t xml:space="preserve">is not just a document—it represents my dedication to becoming an integral part of the medical research community that makes</w:t>
      </w:r>
      <w:r>
        <w:t xml:space="preserve"> </w:t>
      </w:r>
      <w:r>
        <w:rPr>
          <w:bCs/>
          <w:b/>
        </w:rPr>
        <w:t xml:space="preserve">Thailand Bangkok</w:t>
      </w:r>
      <w:r>
        <w:t xml:space="preserve"> </w:t>
      </w:r>
      <w:r>
        <w:t xml:space="preserve">a beacon of innovation in global health.</w:t>
      </w:r>
    </w:p>
    <w:p>
      <w:pPr>
        <w:pStyle w:val="BodyText"/>
      </w:pPr>
      <w:r>
        <w:t xml:space="preserve">I am ready to immerse myself fully in the intellectual and cultural fabric of</w:t>
      </w:r>
      <w:r>
        <w:t xml:space="preserve"> </w:t>
      </w:r>
      <w:r>
        <w:rPr>
          <w:bCs/>
          <w:b/>
        </w:rPr>
        <w:t xml:space="preserve">Thailand Bangkok</w:t>
      </w:r>
      <w:r>
        <w:t xml:space="preserve">, bringing precision, passion, and a deep respect for local context to every facet of my work as a Medical Researcher. I eagerly anticipate the opportunity to discuss how my skills and vision align with your institution’s mission and contribute to shaping the future of medicine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Thailand Bangkok</dc:title>
  <dc:creator/>
  <dc:language>en</dc:language>
  <cp:keywords/>
  <dcterms:created xsi:type="dcterms:W3CDTF">2026-07-24T13:00:14Z</dcterms:created>
  <dcterms:modified xsi:type="dcterms:W3CDTF">2026-07-24T13:00:14Z</dcterms:modified>
</cp:coreProperties>
</file>

<file path=docProps/custom.xml><?xml version="1.0" encoding="utf-8"?>
<Properties xmlns="http://schemas.openxmlformats.org/officeDocument/2006/custom-properties" xmlns:vt="http://schemas.openxmlformats.org/officeDocument/2006/docPropsVTypes"/>
</file>