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Zimbabwe</w:t>
      </w:r>
      <w:r>
        <w:t xml:space="preserve"> </w:t>
      </w:r>
      <w:r>
        <w:t xml:space="preserve">Harare</w:t>
      </w:r>
    </w:p>
    <w:bookmarkStart w:id="25" w:name="Xf4e84c9b68396fd89acc0cd2290224f723205f1"/>
    <w:p>
      <w:pPr>
        <w:pStyle w:val="Heading1"/>
      </w:pPr>
      <w:r>
        <w:t xml:space="preserve">Statement of Purpose: Advancing Medical Research in Zimbabwe Harare</w:t>
      </w:r>
    </w:p>
    <w:p>
      <w:pPr>
        <w:pStyle w:val="FirstParagraph"/>
      </w:pPr>
      <w:r>
        <w:t xml:space="preserve">I am writing this Statement of Purpose to express my unwavering commitment to pursuing a career as a Medical Researcher within the vibrant yet challenging healthcare landscape of Zimbabwe, with a specific focus on contributing meaningfully to research initiatives based in Harare. My academic journey, hands-on field experience, and deep-seated passion for public health have coalesced into a singular mission: to address critical health disparities through evidence-based medical research that directly serves the people of Zimbabwe. Harare, as the nation’s capital and a hub of medical innovation, presents an unparalleled opportunity to translate scientific inquiry into tangible improvements in community health outcomes.</w:t>
      </w:r>
    </w:p>
    <w:bookmarkStart w:id="20" w:name="academic-foundation-and-research-acumen"/>
    <w:p>
      <w:pPr>
        <w:pStyle w:val="Heading2"/>
      </w:pPr>
      <w:r>
        <w:t xml:space="preserve">Academic Foundation and Research Acumen</w:t>
      </w:r>
    </w:p>
    <w:p>
      <w:pPr>
        <w:pStyle w:val="FirstParagraph"/>
      </w:pPr>
      <w:r>
        <w:t xml:space="preserve">My academic path has been meticulously designed to equip me with the technical rigor and ethical framework necessary for impactful medical research. I hold a Master of Science in Epidemiology from the University of Zimbabwe, where I graduated with distinction while focusing on infectious disease dynamics within urban African settings. My thesis, "Antimicrobial Resistance Patterns in Community-Acquired Bacterial Infections at Harare's Parirenyatwa Hospital," required extensive data collection across multiple clinical wards, statistical analysis using R and SPSS, and collaborative work with hospital infection control teams. This project not only honed my research methodology skills but also underscored the urgent need for locally generated evidence to inform Zimbabwe’s national health policies. Furthermore, my undergraduate degree in Biomedical Sciences included a year-long internship at the Harare Central Hospital laboratory, where I assisted in tuberculosis diagnostic validation studies—a formative experience that cemented my resolve to remain engaged within Zimbabwe’s healthcare ecosystem.</w:t>
      </w:r>
    </w:p>
    <w:bookmarkEnd w:id="20"/>
    <w:bookmarkStart w:id="21" w:name="X3408af67a84d96d5d38439320b23124639631d7"/>
    <w:p>
      <w:pPr>
        <w:pStyle w:val="Heading2"/>
      </w:pPr>
      <w:r>
        <w:t xml:space="preserve">Field Experience and Contextual Understanding</w:t>
      </w:r>
    </w:p>
    <w:p>
      <w:pPr>
        <w:pStyle w:val="FirstParagraph"/>
      </w:pPr>
      <w:r>
        <w:t xml:space="preserve">Research in Zimbabwe cannot exist in isolation from its socio-economic realities. My fieldwork has been grounded in the communities surrounding Harare, particularly in high-density suburbs like Chitungwiza and Mbare, where health access challenges are most acute. As a field coordinator for the "MamaSafe" maternal health initiative (funded by WHO Zimbabwe), I led a team that collected qualitative and quantitative data on pregnancy complications, identifying systemic barriers such as transportation costs and gender-based violence that delay care. This work directly contributed to the 2023 Harare Urban Health Strategy update, demonstrating how community-centered research can drive policy change. More recently, I collaborated with researchers from the Zimbabwe National Institute of Medical Research (ZNIMR) on a project mapping malaria hotspots using GIS technology in Harare’s peri-urban zones. These experiences have taught me that effective medical research in Harare must prioritize trust-building with communities, cultural sensitivity, and collaboration with local health workers—not just data collection.</w:t>
      </w:r>
    </w:p>
    <w:bookmarkEnd w:id="21"/>
    <w:bookmarkStart w:id="22" w:name="X3dd1db3f4dd6f531b2ca49f78c0c6f78ac90c17"/>
    <w:p>
      <w:pPr>
        <w:pStyle w:val="Heading2"/>
      </w:pPr>
      <w:r>
        <w:t xml:space="preserve">Why Zimbabwe Harare? A Commitment to Local Impact</w:t>
      </w:r>
    </w:p>
    <w:p>
      <w:pPr>
        <w:pStyle w:val="FirstParagraph"/>
      </w:pPr>
      <w:r>
        <w:t xml:space="preserve">Zimbabwe’s healthcare system faces intersecting challenges: a high burden of HIV/AIDS (with an estimated 1.3 million people living with HIV), persistent maternal mortality (160 deaths per 100,000 live births as of 2023), and strain on infrastructure exacerbated by economic volatility. Harare, despite being the nation’s medical hub, grapples with overcrowded facilities and resource gaps—especially in rural-adjacent communities. This is why my aspiration as a Medical Researcher is not to work *in* Zimbabwe but *with* Zimbabweans to solve locally identified problems. The University of Zimbabwe’s Department of Community Medicine and Harare’s public-private health partnerships (like the Harare Metropolitan City Health Directorate) provide the ideal collaborative infrastructure I seek. I am particularly drawn to opportunities at institutions such as Parirenyatwa Hospital’s Research Center, where my expertise in epidemiological modeling could strengthen early-warning systems for disease outbreaks—a critical need following recent cholera surges.</w:t>
      </w:r>
    </w:p>
    <w:bookmarkEnd w:id="22"/>
    <w:bookmarkStart w:id="23" w:name="X843babba403c568b12c3e2dcd27f5e25caf429f"/>
    <w:p>
      <w:pPr>
        <w:pStyle w:val="Heading2"/>
      </w:pPr>
      <w:r>
        <w:t xml:space="preserve">Future Vision: Bridging Research and Community Health</w:t>
      </w:r>
    </w:p>
    <w:p>
      <w:pPr>
        <w:pStyle w:val="FirstParagraph"/>
      </w:pPr>
      <w:r>
        <w:t xml:space="preserve">My long-term vision aligns with Zimbabwe’s National Health Policy 2015–2030, which prioritizes "Health for All" through locally driven innovation. I aim to establish a research program at a Harare-based institution focused on non-communicable diseases (NCDs), an emerging crisis in urban Zimbabwe linked to lifestyle changes and aging populations. For instance, I propose developing a mobile health (mHealth) intervention for hypertension management tailored to Harare’s informal settlements, leveraging SMS-based appointment reminders and community health worker coordination. This project would be co-designed with local stakeholders—from nurses at Mbare Maternity Clinic to grassroots organizations—to ensure sustainability beyond the research phase. Crucially, I am committed to capacity building: training junior researchers from Harare universities in data ethics and advanced analytics so that Zimbabwean voices lead future studies.</w:t>
      </w:r>
    </w:p>
    <w:bookmarkEnd w:id="23"/>
    <w:bookmarkStart w:id="24" w:name="X5f7a38d23d6f274740d3a1a0efd14836f067cd2"/>
    <w:p>
      <w:pPr>
        <w:pStyle w:val="Heading2"/>
      </w:pPr>
      <w:r>
        <w:t xml:space="preserve">Conclusion: A Call for Collaborative Science</w:t>
      </w:r>
    </w:p>
    <w:p>
      <w:pPr>
        <w:pStyle w:val="FirstParagraph"/>
      </w:pPr>
      <w:r>
        <w:t xml:space="preserve">As a Medical Researcher, I do not view my role as merely conducting studies but as an advocate for health equity rooted in Harare. My background equips me to navigate Zimbabwe’s research environment with cultural intelligence and scientific precision—whether analyzing HIV treatment adherence in Harare’s township clinics or collaborating with ZNIMR on vaccine efficacy trials. The unique challenges of Zimbabwe demand researchers who understand that a successful study must translate into a clinic visit, a policy amendment, or an empowered community. I am eager to contribute this perspective to your institution and collaborate with fellow Zimbabwean scientists to build research infrastructure that serves the people of Harare first. This Statement of Purpose is not merely an application; it is a pledge: to dedicate my skills as a Medical Researcher toward a healthier, more resilient Zimbabwe, starting right here in Harare.</w:t>
      </w:r>
    </w:p>
    <w:p>
      <w:pPr>
        <w:pStyle w:val="BodyText"/>
      </w:pPr>
      <w:r>
        <w:t xml:space="preserve">In closing, I am confident that my academic training, field-tested methodology, and profound commitment to Zimbabwean health needs position me to make immediate contributions. I welcome the opportunity to discuss how my vision for medical research can align with your institution’s goals in advancing public health innovation within Zimbabwe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Zimbabwe Harare</dc:title>
  <dc:creator/>
  <cp:keywords/>
  <dcterms:created xsi:type="dcterms:W3CDTF">2025-12-09T14:19:00Z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file>