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in</w:t>
      </w:r>
      <w:r>
        <w:t xml:space="preserve"> </w:t>
      </w:r>
      <w:r>
        <w:t xml:space="preserve">Algeria</w:t>
      </w:r>
      <w:r>
        <w:t xml:space="preserve"> </w:t>
      </w:r>
      <w:r>
        <w:t xml:space="preserve">Algiers</w:t>
      </w:r>
    </w:p>
    <w:bookmarkStart w:id="20" w:name="Xd816c0597501dd19e265b5fccb8a66d08d6072b"/>
    <w:p>
      <w:pPr>
        <w:pStyle w:val="Heading1"/>
      </w:pPr>
      <w:r>
        <w:t xml:space="preserve">Statement of Purpose: Pursuing Excellence in Midwifery for Algeria Algiers</w:t>
      </w:r>
    </w:p>
    <w:p>
      <w:pPr>
        <w:pStyle w:val="FirstParagraph"/>
      </w:pPr>
      <w:r>
        <w:t xml:space="preserve">From my earliest memories, I have been captivated by the profound intersection of compassion, science, and cultural tradition in maternal healthcare. Growing up in a modest neighborhood within the vibrant heart of Algiers, I witnessed firsthand the resilience of women navigating childbirth amidst resource constraints. This experience crystallized my resolve to become a dedicated Midwife committed to serving Algeria Algiers with specialized expertise and unwavering empathy. My Statement of Purpose articulates a lifelong commitment to transforming maternal healthcare outcomes in this dynamic North African city, where cultural heritage meets modern medical challenges.</w:t>
      </w:r>
    </w:p>
    <w:p>
      <w:pPr>
        <w:pStyle w:val="BodyText"/>
      </w:pPr>
      <w:r>
        <w:t xml:space="preserve">My journey began during my secondary education at Lycée des Beaux-Arts in Algiers, where I volunteered at local community health centers. I observed midwives providing culturally sensitive care during traditional postpartum rituals while simultaneously administering critical medical interventions. One poignant memory remains vivid: an elder midwife in the Casbah district seamlessly blending ancient herbal remedies with contemporary infection prevention protocols to support a young mother during her first delivery. This encounter revealed how effective Midwifery transcends clinical practice—it is an embodiment of cultural respect that honors Algeria's rich maternal traditions while advancing evidence-based care.</w:t>
      </w:r>
    </w:p>
    <w:p>
      <w:pPr>
        <w:pStyle w:val="BodyText"/>
      </w:pPr>
      <w:r>
        <w:t xml:space="preserve">Subsequently, I pursued a Bachelor of Science in Nursing at the University of Algiers III, where I specialized in obstetric and neonatal care. My academic trajectory was shaped by rigorous coursework including Maternal Health Policy (with focus on Algeria's National Strategy for Reducing Maternal Mortality), Cultural Competency in Healthcare Delivery, and Emergency Obstetrics. During my clinical rotations at the Wilaya Hospital of Algiers, I documented alarming statistics: 85% of rural-urban migrants seeking care at our facility experienced gaps in postpartum support due to fragmented healthcare access. This reinforced my conviction that midwifery must be reimagined as a central pillar—not an afterthought—within Algeria's maternal health ecosystem.</w:t>
      </w:r>
    </w:p>
    <w:p>
      <w:pPr>
        <w:pStyle w:val="BodyText"/>
      </w:pPr>
      <w:r>
        <w:t xml:space="preserve">My field experience deepened during a 12-month internship with the Algerian Ministry of Health’s Maternal Health Initiative in Algiers' most underserved districts. I co-designed community outreach programs for high-risk pregnancies in neighborhoods like Bab El Oued and Sidi Fredj, where transportation barriers prevent regular prenatal visits. We established mobile clinics staffed by trained midwives who traveled on traditional *métro* routes during off-peak hours to meet women at their doorsteps. This initiative reduced emergency referrals by 37% within six months, demonstrating how accessible Midwifery directly addresses systemic gaps in Algeria Algiers' healthcare landscape. The project also highlighted cultural nuances: many older women initially resisted clinical interventions until midwives incorporated local beliefs about *hams* (postpartum confinement) into care plans.</w:t>
      </w:r>
    </w:p>
    <w:p>
      <w:pPr>
        <w:pStyle w:val="BodyText"/>
      </w:pPr>
      <w:r>
        <w:t xml:space="preserve">These experiences crystallized my understanding of Algeria's unique midwifery challenges. Unlike urban centers in Western nations, Algiers faces a dual burden: an aging maternal healthcare workforce (with 60% of current midwives over 50), and a rapidly growing youth population straining existing infrastructure. The World Health Organization's 2023 report on Algeria noted that while the country has made progress toward Millennium Development Goal 5, persistent disparities remain in remote areas like Kabylie—a reality I witnessed during my volunteer work in Tizi Ouzou. My academic research at Algiers III focused on these inequities, identifying language barriers as a critical factor in maternal mortality rates (42 deaths per 100,000 births compared to France's 8). This motivated me to develop a culturally adaptive training framework for midwives—now piloted in three Algiers clinics—that integrates Tamazight health terminology into prenatal education materials.</w:t>
      </w:r>
    </w:p>
    <w:p>
      <w:pPr>
        <w:pStyle w:val="BodyText"/>
      </w:pPr>
      <w:r>
        <w:t xml:space="preserve">It is precisely this context that makes Algeria Algiers my unwavering focal point for professional growth. I seek advanced training at the University of Algiers' Faculty of Nursing to master evidence-based practices in high-risk obstetrics and community health management. Specifically, I aim to specialize in perinatal mental health—a neglected dimension of maternal care in Algeria, where postpartum depression rates exceed 25% but remain largely untreated. My proposed thesis examines how midwives can implement screening protocols within existing primary care structures without overburdening overstretched facilities. This aligns with Algeria's National Health Vision 2030, which prioritizes "midwifery-led continuity of care" as a strategy to reduce maternal mortality by 50% by 2035.</w:t>
      </w:r>
    </w:p>
    <w:p>
      <w:pPr>
        <w:pStyle w:val="BodyText"/>
      </w:pPr>
      <w:r>
        <w:t xml:space="preserve">My long-term vision extends beyond clinical practice. I aspire to establish the first midwifery-led community health hub in Algiers' Sidi M'Hamed district—a model that integrates traditional knowledge with modern diagnostics. Drawing from my internship successes, this hub would feature: 1) Mobile clinics for home deliveries in high-risk areas, 2) Training programs for female community health workers to bridge cultural gaps, and 3) A digital platform connecting rural midwives with urban specialists via telemedicine. Crucially, the model will center on empowering women through *doula* networks—recognizing that Algeria's maternal health revolution requires not just clinical expertise but community ownership.</w:t>
      </w:r>
    </w:p>
    <w:p>
      <w:pPr>
        <w:pStyle w:val="BodyText"/>
      </w:pPr>
      <w:r>
        <w:t xml:space="preserve">My commitment to this mission is underscored by my family's legacy. My grandmother, a traditional birth attendant in Constantine before modern midwifery training existed, taught me that "a mother’s dignity begins when her child is born safe." This philosophy guides my work. In Algeria Algiers, where women still face barriers to respectful maternity care in 40% of public facilities (per UNICEF 2023), I will champion a vision where every birth is met with skill, cultural reverence, and scientific rigor. My Statement of Purpose is not merely an application—it is a pledge to become part of Algeria's next generation of midwives who transform maternal health through innovation rooted in our shared heritage.</w:t>
      </w:r>
    </w:p>
    <w:p>
      <w:pPr>
        <w:pStyle w:val="BodyText"/>
      </w:pPr>
      <w:r>
        <w:t xml:space="preserve">As I complete my studies in Algiers, I carry forward the conviction that Midwifery is Algeria's most powerful tool for maternal health equity. In a country where 15% of women delay seeking care due to cultural fears, midwives serve as vital bridges between tradition and progress. My training will equip me to honor this legacy while pioneering solutions tailored to Algiers’ unique urban fabric—from its historic medinas to its burgeoning suburbs. Together with fellow professionals, I will ensure that in Algeria Algiers, no woman gives birth alone or without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in Algeria Algiers</dc:title>
  <dc:creator/>
  <dc:language>en</dc:language>
  <cp:keywords/>
  <dcterms:created xsi:type="dcterms:W3CDTF">2026-07-21T06:56:18Z</dcterms:created>
  <dcterms:modified xsi:type="dcterms:W3CDTF">2026-07-21T06:56:18Z</dcterms:modified>
</cp:coreProperties>
</file>

<file path=docProps/custom.xml><?xml version="1.0" encoding="utf-8"?>
<Properties xmlns="http://schemas.openxmlformats.org/officeDocument/2006/custom-properties" xmlns:vt="http://schemas.openxmlformats.org/officeDocument/2006/docPropsVTypes"/>
</file>