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Australia</w:t>
      </w:r>
      <w:r>
        <w:t xml:space="preserve"> </w:t>
      </w:r>
      <w:r>
        <w:t xml:space="preserve">Brisbane</w:t>
      </w:r>
    </w:p>
    <w:bookmarkStart w:id="20" w:name="X1004d4eeb56c7d665dd672f30de0894f2dd3612"/>
    <w:p>
      <w:pPr>
        <w:pStyle w:val="Heading1"/>
      </w:pPr>
      <w:r>
        <w:t xml:space="preserve">Statement of Purpose: Advancing Midwifery Practice in Australia Brisbane</w:t>
      </w:r>
    </w:p>
    <w:p>
      <w:pPr>
        <w:pStyle w:val="FirstParagraph"/>
      </w:pPr>
      <w:r>
        <w:t xml:space="preserve">As a dedicated and compassionate healthcare professional with over five years of hands-on experience as a registered Midwife, I am writing this Statement of Purpose to formally express my commitment to establishing my career within Australia’s esteemed healthcare system, specifically in the vibrant city of Brisbane. This document articulates my professional journey, philosophical approach to midwifery care, and unwavering dedication to contributing meaningfully to maternal and infant wellbeing in Queensland’s growing communities. My aspiration is not merely to work as a Midwife but to become an integral part of Brisbane’s healthcare landscape where evidence-based practice, cultural humility, and patient-centered care converge.</w:t>
      </w:r>
    </w:p>
    <w:p>
      <w:pPr>
        <w:pStyle w:val="BodyText"/>
      </w:pPr>
      <w:r>
        <w:t xml:space="preserve">My academic foundation was laid at the University of Cape Town, where I earned a Bachelor of Science in Midwifery with honors. This rigorous program emphasized holistic care models, neonatal resuscitation protocols, and psychosocial support for birthing individuals—principles that align seamlessly with the Australian Midwifery Standards. My clinical placements at Groote Eylandt Hospital in the Northern Territory further honed my ability to work in resource-limited settings while maintaining exceptional standards of care, a skill I now recognize as invaluable for Australia’s diverse demographic needs. Upon graduation, I became registered with South Africa’s Health Professions Council (HPCSA), where I managed over 300 births annually across public and private facilities, consistently achieving high patient satisfaction scores through personalized care plans.</w:t>
      </w:r>
    </w:p>
    <w:p>
      <w:pPr>
        <w:pStyle w:val="BodyText"/>
      </w:pPr>
      <w:r>
        <w:t xml:space="preserve">What compels me toward Australia Brisbane specifically is the nation’s pioneering approach to midwifery-led care. Unlike many countries, Australia’s healthcare model actively empowers Midwives as primary caregivers for low-risk pregnancies—a philosophy I have championed throughout my career. Queensland’s strategic investment in maternal health initiatives, such as the *Brisbane Maternity Services Plan*, creates an unparalleled environment for midwives to practice autonomously while collaborating with obstetricians and pediatric teams. Brisbane itself, as Australia’s third-largest city with a rapidly growing population of 2.5 million residents (including diverse communities representing over 180 ethnic backgrounds), presents a dynamic stage where my skills in cross-cultural communication and community engagement can flourish. I am particularly inspired by Queensland’s commitment to reducing Indigenous health disparities—evidenced by the *Brisbane Women’s Health Service*’s targeted programs—which resonates with my experience supporting Aboriginal communities during my tenure in Australia’s Northern Territory.</w:t>
      </w:r>
    </w:p>
    <w:p>
      <w:pPr>
        <w:pStyle w:val="BodyText"/>
      </w:pPr>
      <w:r>
        <w:t xml:space="preserve">My professional philosophy centers on three pillars: continuity of care, evidence-based practice, and advocacy. In South Africa, I implemented a community outreach program connecting rural women with prenatal support groups, reducing first-trimester dropout rates by 35%. This aligns with Brisbane’s *Maternity Services Improvement Plan* (2023), which prioritizes accessibility for underserved populations. I am eager to contribute to similar initiatives within Queensland Health facilities like the Royal Brisbane and Women’s Hospital or the City of Brisbane’s community health centers. Moreover, I have completed advanced certifications in neonatal resuscitation (NRP), postpartum mental health screening, and culturally safe care—aligning precisely with the Midwifery Board of Australia’s Competency Standards for Registration.</w:t>
      </w:r>
    </w:p>
    <w:p>
      <w:pPr>
        <w:pStyle w:val="BodyText"/>
      </w:pPr>
      <w:r>
        <w:t xml:space="preserve">My decision to pursue licensure in Australia is driven by a profound respect for the nation’s healthcare values. Unlike my previous practice setting, where midwives often functioned as support staff, Australia recognizes midwifery as a primary health discipline. I am committed to completing all requirements through AHPRA (Australian Health Practitioner Regulation Agency), including the National English Language Test and supervised practice under Queensland’s Midwifery Board. Brisbane’s supportive environment for international midwives—including mentorship programs offered by the Queensland College of Midwives—further solidifies my confidence in this transition. I view Brisbane not just as a destination, but as a community ready to embrace my skills in fostering birth experiences rooted in dignity and empowerment.</w:t>
      </w:r>
    </w:p>
    <w:p>
      <w:pPr>
        <w:pStyle w:val="BodyText"/>
      </w:pPr>
      <w:r>
        <w:t xml:space="preserve">Short-term, I aim to secure a position at a Brisbane hospital or community midwifery service within 18 months of licensure. My goal is to integrate into teams like the *Brisbane Community Midwifery Service* (BCMS), which provides homebirth and antenatal care across disadvantaged suburbs such as Ipswich and Logan. I will leverage my experience in managing high-risk pregnancies (e.g., gestational diabetes, hypertension) to strengthen Brisbane’s capacity for complex caseloads while advocating for expanded access to midwife-led birth centers. Long-term, I aspire to co-develop a cultural competency training module for midwives serving Brisbane’s multicultural population—addressing gaps identified in the *2022 Queensland Maternal Health Survey* where 41% of non-English speaking women reported communication barriers during labor.</w:t>
      </w:r>
    </w:p>
    <w:p>
      <w:pPr>
        <w:pStyle w:val="BodyText"/>
      </w:pPr>
      <w:r>
        <w:t xml:space="preserve">My passion for midwifery extends beyond clinical practice. I have volunteered with *Birthright Australia*, mentoring young women from refugee backgrounds through pregnancy and postpartum, an experience that deepened my understanding of Brisbane’s social determinants of health. I also maintain a professional blog on maternal mental health, regularly cited by Queensland-based health educators—a testament to my commitment to knowledge-sharing. In Australia Brisbane, I envision collaborating with institutions like the University of Queensland’s Midwifery Program to bridge academic research with grassroots care, ensuring innovations reach women in Logan or Redlands as readily as those in inner-city clinics.</w:t>
      </w:r>
    </w:p>
    <w:p>
      <w:pPr>
        <w:pStyle w:val="BodyText"/>
      </w:pPr>
      <w:r>
        <w:t xml:space="preserve">Ultimately, this Statement of Purpose reflects more than an application—it embodies a lifelong vocation. I have devoted myself to the sacred art of midwifery because every birth is a testament to resilience and hope. Australia Brisbane represents the ideal confluence of professional growth, social purpose, and cultural richness where I can honor that mission daily. I am prepared to meet all regulatory requirements, contribute immediately to team dynamics, and champion policies that elevate midwifery’s role in creating healthier futures for Queensland families. With my skills aligned with Brisbane’s healthcare priorities and my heart committed to its people, I stand ready to join the ranks of Australia’s exceptional Midwives as a dedicated advocate, clinician, and community partner.</w:t>
      </w:r>
    </w:p>
    <w:p>
      <w:pPr>
        <w:pStyle w:val="BodyText"/>
      </w:pPr>
      <w:r>
        <w:t xml:space="preserve">Thank you for considering my application. I eagerly anticipate the opportunity to contribute to Brisbane’s legacy of compassionate maternity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Australia Brisbane</dc:title>
  <dc:creator/>
  <dc:language>en</dc:language>
  <cp:keywords/>
  <dcterms:created xsi:type="dcterms:W3CDTF">2026-07-23T08:56:59Z</dcterms:created>
  <dcterms:modified xsi:type="dcterms:W3CDTF">2026-07-23T08:56:59Z</dcterms:modified>
</cp:coreProperties>
</file>

<file path=docProps/custom.xml><?xml version="1.0" encoding="utf-8"?>
<Properties xmlns="http://schemas.openxmlformats.org/officeDocument/2006/custom-properties" xmlns:vt="http://schemas.openxmlformats.org/officeDocument/2006/docPropsVTypes"/>
</file>